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A15" w:rsidRPr="00142FD2" w:rsidRDefault="00142FD2" w:rsidP="00142FD2">
      <w:pPr>
        <w:pStyle w:val="3"/>
        <w:shd w:val="clear" w:color="auto" w:fill="auto"/>
        <w:spacing w:before="0" w:line="240" w:lineRule="auto"/>
        <w:ind w:firstLine="1179"/>
        <w:jc w:val="left"/>
        <w:rPr>
          <w:sz w:val="28"/>
          <w:szCs w:val="28"/>
        </w:rPr>
      </w:pPr>
      <w:r w:rsidRPr="00142FD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</w:t>
      </w:r>
      <w:r w:rsidRPr="00142FD2">
        <w:rPr>
          <w:sz w:val="28"/>
          <w:szCs w:val="28"/>
        </w:rPr>
        <w:t xml:space="preserve">                                                 </w:t>
      </w:r>
      <w:r w:rsidR="008C3A15" w:rsidRPr="00142FD2">
        <w:rPr>
          <w:sz w:val="28"/>
          <w:szCs w:val="28"/>
        </w:rPr>
        <w:t>ПРИЛОЖЕНИЕ</w:t>
      </w:r>
    </w:p>
    <w:p w:rsidR="00142FD2" w:rsidRPr="00142FD2" w:rsidRDefault="00142FD2" w:rsidP="00142FD2">
      <w:pPr>
        <w:pStyle w:val="3"/>
        <w:shd w:val="clear" w:color="auto" w:fill="auto"/>
        <w:spacing w:before="0" w:line="240" w:lineRule="auto"/>
        <w:ind w:firstLine="1179"/>
        <w:jc w:val="left"/>
        <w:rPr>
          <w:sz w:val="28"/>
          <w:szCs w:val="28"/>
        </w:rPr>
      </w:pPr>
      <w:r w:rsidRPr="00142FD2">
        <w:rPr>
          <w:sz w:val="28"/>
          <w:szCs w:val="28"/>
        </w:rPr>
        <w:t xml:space="preserve"> </w:t>
      </w:r>
    </w:p>
    <w:p w:rsidR="00142FD2" w:rsidRPr="00142FD2" w:rsidRDefault="00142FD2" w:rsidP="00142FD2">
      <w:pPr>
        <w:pStyle w:val="3"/>
        <w:shd w:val="clear" w:color="auto" w:fill="auto"/>
        <w:spacing w:before="0" w:line="240" w:lineRule="auto"/>
        <w:ind w:firstLine="1179"/>
        <w:jc w:val="left"/>
        <w:rPr>
          <w:sz w:val="28"/>
          <w:szCs w:val="28"/>
        </w:rPr>
      </w:pPr>
      <w:r w:rsidRPr="00142FD2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</w:t>
      </w:r>
      <w:r w:rsidRPr="00142FD2">
        <w:rPr>
          <w:sz w:val="28"/>
          <w:szCs w:val="28"/>
        </w:rPr>
        <w:t xml:space="preserve">    УТВЕРЖДЕН</w:t>
      </w:r>
    </w:p>
    <w:p w:rsidR="00142FD2" w:rsidRPr="00142FD2" w:rsidRDefault="00142FD2" w:rsidP="00142FD2">
      <w:pPr>
        <w:pStyle w:val="3"/>
        <w:shd w:val="clear" w:color="auto" w:fill="auto"/>
        <w:spacing w:before="0" w:line="240" w:lineRule="auto"/>
        <w:ind w:firstLine="1179"/>
        <w:jc w:val="left"/>
        <w:rPr>
          <w:sz w:val="28"/>
          <w:szCs w:val="28"/>
        </w:rPr>
      </w:pPr>
      <w:r w:rsidRPr="00142FD2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                 </w:t>
      </w:r>
      <w:r w:rsidRPr="00142FD2">
        <w:rPr>
          <w:sz w:val="28"/>
          <w:szCs w:val="28"/>
        </w:rPr>
        <w:t xml:space="preserve">  приказом </w:t>
      </w:r>
      <w:proofErr w:type="gramStart"/>
      <w:r w:rsidRPr="00142FD2">
        <w:rPr>
          <w:sz w:val="28"/>
          <w:szCs w:val="28"/>
        </w:rPr>
        <w:t>Ф</w:t>
      </w:r>
      <w:r w:rsidR="008C3A15" w:rsidRPr="00142FD2">
        <w:rPr>
          <w:sz w:val="28"/>
          <w:szCs w:val="28"/>
        </w:rPr>
        <w:t>инансового</w:t>
      </w:r>
      <w:proofErr w:type="gramEnd"/>
      <w:r w:rsidR="008C3A15" w:rsidRPr="00142FD2">
        <w:rPr>
          <w:sz w:val="28"/>
          <w:szCs w:val="28"/>
        </w:rPr>
        <w:t xml:space="preserve"> </w:t>
      </w:r>
    </w:p>
    <w:p w:rsidR="00142FD2" w:rsidRPr="00142FD2" w:rsidRDefault="00142FD2" w:rsidP="00142FD2">
      <w:pPr>
        <w:pStyle w:val="3"/>
        <w:shd w:val="clear" w:color="auto" w:fill="auto"/>
        <w:spacing w:before="0" w:line="240" w:lineRule="auto"/>
        <w:ind w:firstLine="1179"/>
        <w:jc w:val="left"/>
        <w:rPr>
          <w:sz w:val="28"/>
          <w:szCs w:val="28"/>
        </w:rPr>
      </w:pPr>
      <w:r w:rsidRPr="00142FD2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        </w:t>
      </w:r>
      <w:r w:rsidRPr="00142FD2">
        <w:rPr>
          <w:sz w:val="28"/>
          <w:szCs w:val="28"/>
        </w:rPr>
        <w:t xml:space="preserve"> </w:t>
      </w:r>
      <w:r w:rsidR="008C3A15" w:rsidRPr="00142FD2">
        <w:rPr>
          <w:sz w:val="28"/>
          <w:szCs w:val="28"/>
        </w:rPr>
        <w:t xml:space="preserve">управления администрации </w:t>
      </w:r>
    </w:p>
    <w:p w:rsidR="00142FD2" w:rsidRPr="00142FD2" w:rsidRDefault="00142FD2" w:rsidP="00142FD2">
      <w:pPr>
        <w:pStyle w:val="3"/>
        <w:shd w:val="clear" w:color="auto" w:fill="auto"/>
        <w:spacing w:before="0" w:line="240" w:lineRule="auto"/>
        <w:ind w:firstLine="1179"/>
        <w:jc w:val="left"/>
        <w:rPr>
          <w:sz w:val="28"/>
          <w:szCs w:val="28"/>
        </w:rPr>
      </w:pPr>
      <w:r w:rsidRPr="00142FD2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   </w:t>
      </w:r>
      <w:r w:rsidRPr="00142FD2">
        <w:rPr>
          <w:sz w:val="28"/>
          <w:szCs w:val="28"/>
        </w:rPr>
        <w:t xml:space="preserve"> муниципального образования</w:t>
      </w:r>
    </w:p>
    <w:p w:rsidR="00142FD2" w:rsidRPr="00142FD2" w:rsidRDefault="00142FD2" w:rsidP="00142FD2">
      <w:pPr>
        <w:pStyle w:val="3"/>
        <w:shd w:val="clear" w:color="auto" w:fill="auto"/>
        <w:spacing w:before="0" w:line="240" w:lineRule="auto"/>
        <w:ind w:firstLine="1179"/>
        <w:jc w:val="left"/>
        <w:rPr>
          <w:sz w:val="28"/>
          <w:szCs w:val="28"/>
        </w:rPr>
      </w:pPr>
      <w:r w:rsidRPr="00142FD2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</w:t>
      </w:r>
      <w:r w:rsidRPr="00142FD2">
        <w:rPr>
          <w:sz w:val="28"/>
          <w:szCs w:val="28"/>
        </w:rPr>
        <w:t xml:space="preserve">   </w:t>
      </w:r>
      <w:r w:rsidR="008C3A15" w:rsidRPr="00142FD2">
        <w:rPr>
          <w:sz w:val="28"/>
          <w:szCs w:val="28"/>
        </w:rPr>
        <w:t xml:space="preserve">Туапсинский район  </w:t>
      </w:r>
      <w:r w:rsidRPr="00142FD2">
        <w:rPr>
          <w:sz w:val="28"/>
          <w:szCs w:val="28"/>
        </w:rPr>
        <w:t xml:space="preserve">   </w:t>
      </w:r>
    </w:p>
    <w:p w:rsidR="008C3A15" w:rsidRPr="00142FD2" w:rsidRDefault="00142FD2" w:rsidP="00142FD2">
      <w:pPr>
        <w:pStyle w:val="3"/>
        <w:shd w:val="clear" w:color="auto" w:fill="auto"/>
        <w:spacing w:before="0" w:line="240" w:lineRule="auto"/>
        <w:ind w:firstLine="1179"/>
        <w:jc w:val="left"/>
        <w:rPr>
          <w:sz w:val="28"/>
          <w:szCs w:val="28"/>
        </w:rPr>
      </w:pPr>
      <w:r w:rsidRPr="00142FD2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          </w:t>
      </w:r>
      <w:r w:rsidRPr="00142FD2">
        <w:rPr>
          <w:sz w:val="28"/>
          <w:szCs w:val="28"/>
        </w:rPr>
        <w:t xml:space="preserve"> от 10 января 2012 года </w:t>
      </w:r>
      <w:r>
        <w:rPr>
          <w:sz w:val="28"/>
          <w:szCs w:val="28"/>
        </w:rPr>
        <w:t xml:space="preserve"> </w:t>
      </w:r>
      <w:r w:rsidR="008C3A15" w:rsidRPr="00142FD2">
        <w:rPr>
          <w:sz w:val="28"/>
          <w:szCs w:val="28"/>
        </w:rPr>
        <w:t>№</w:t>
      </w:r>
      <w:r w:rsidRPr="00142FD2">
        <w:rPr>
          <w:sz w:val="28"/>
          <w:szCs w:val="28"/>
        </w:rPr>
        <w:t xml:space="preserve"> 3</w:t>
      </w:r>
    </w:p>
    <w:p w:rsidR="00142FD2" w:rsidRPr="00142FD2" w:rsidRDefault="00142FD2" w:rsidP="00142FD2">
      <w:pPr>
        <w:pStyle w:val="3"/>
        <w:shd w:val="clear" w:color="auto" w:fill="auto"/>
        <w:spacing w:before="0" w:line="240" w:lineRule="auto"/>
        <w:ind w:firstLine="1179"/>
        <w:jc w:val="left"/>
        <w:rPr>
          <w:sz w:val="28"/>
          <w:szCs w:val="28"/>
        </w:rPr>
      </w:pPr>
    </w:p>
    <w:p w:rsidR="00142FD2" w:rsidRPr="00142FD2" w:rsidRDefault="00142FD2" w:rsidP="00142FD2">
      <w:pPr>
        <w:pStyle w:val="3"/>
        <w:shd w:val="clear" w:color="auto" w:fill="auto"/>
        <w:spacing w:before="0" w:line="240" w:lineRule="auto"/>
        <w:ind w:firstLine="1179"/>
        <w:jc w:val="left"/>
        <w:rPr>
          <w:sz w:val="28"/>
          <w:szCs w:val="28"/>
        </w:rPr>
      </w:pPr>
    </w:p>
    <w:p w:rsidR="008C3A15" w:rsidRPr="00142FD2" w:rsidRDefault="008C3A15" w:rsidP="008C3A15">
      <w:pPr>
        <w:pStyle w:val="3"/>
        <w:shd w:val="clear" w:color="auto" w:fill="auto"/>
        <w:spacing w:before="0" w:line="260" w:lineRule="exact"/>
        <w:ind w:left="20"/>
        <w:jc w:val="center"/>
        <w:rPr>
          <w:b/>
          <w:sz w:val="28"/>
          <w:szCs w:val="28"/>
        </w:rPr>
      </w:pPr>
      <w:r w:rsidRPr="00142FD2">
        <w:rPr>
          <w:b/>
          <w:sz w:val="28"/>
          <w:szCs w:val="28"/>
        </w:rPr>
        <w:t>ПОРЯДОК</w:t>
      </w:r>
    </w:p>
    <w:p w:rsidR="008C3A15" w:rsidRDefault="008C3A15" w:rsidP="007174C1">
      <w:pPr>
        <w:pStyle w:val="3"/>
        <w:shd w:val="clear" w:color="auto" w:fill="auto"/>
        <w:spacing w:before="0" w:line="326" w:lineRule="exact"/>
        <w:ind w:left="20"/>
        <w:jc w:val="center"/>
        <w:rPr>
          <w:b/>
          <w:sz w:val="28"/>
          <w:szCs w:val="28"/>
        </w:rPr>
      </w:pPr>
      <w:r w:rsidRPr="00142FD2">
        <w:rPr>
          <w:b/>
          <w:sz w:val="28"/>
          <w:szCs w:val="28"/>
        </w:rPr>
        <w:t xml:space="preserve">взаимодействия </w:t>
      </w:r>
      <w:r w:rsidR="00142FD2">
        <w:rPr>
          <w:b/>
          <w:sz w:val="28"/>
          <w:szCs w:val="28"/>
        </w:rPr>
        <w:t>отделов Ф</w:t>
      </w:r>
      <w:r w:rsidR="00510A0D" w:rsidRPr="00142FD2">
        <w:rPr>
          <w:b/>
          <w:sz w:val="28"/>
          <w:szCs w:val="28"/>
        </w:rPr>
        <w:t xml:space="preserve">инансового управления администрации </w:t>
      </w:r>
      <w:r w:rsidR="00142FD2">
        <w:rPr>
          <w:b/>
          <w:sz w:val="28"/>
          <w:szCs w:val="28"/>
        </w:rPr>
        <w:t xml:space="preserve"> муниципального образования</w:t>
      </w:r>
      <w:r w:rsidR="00510A0D" w:rsidRPr="00142FD2">
        <w:rPr>
          <w:b/>
          <w:sz w:val="28"/>
          <w:szCs w:val="28"/>
        </w:rPr>
        <w:t xml:space="preserve"> Туапсинский район</w:t>
      </w:r>
      <w:r w:rsidR="007174C1" w:rsidRPr="00142FD2">
        <w:rPr>
          <w:b/>
          <w:sz w:val="28"/>
          <w:szCs w:val="28"/>
        </w:rPr>
        <w:t xml:space="preserve"> </w:t>
      </w:r>
      <w:r w:rsidRPr="00142FD2">
        <w:rPr>
          <w:b/>
          <w:sz w:val="28"/>
          <w:szCs w:val="28"/>
        </w:rPr>
        <w:t xml:space="preserve">при принятии и формировании месячной, квартальной и годовой бюджетной отчетности об исполнении местных бюджетов и </w:t>
      </w:r>
      <w:r w:rsidR="00142FD2">
        <w:rPr>
          <w:b/>
          <w:sz w:val="28"/>
          <w:szCs w:val="28"/>
        </w:rPr>
        <w:t xml:space="preserve">квартальной и годовой </w:t>
      </w:r>
      <w:r w:rsidRPr="00142FD2">
        <w:rPr>
          <w:b/>
          <w:sz w:val="28"/>
          <w:szCs w:val="28"/>
        </w:rPr>
        <w:t>сводной бухгалтерской отчетности муниципальных бюджетных и автономных учреждений</w:t>
      </w:r>
    </w:p>
    <w:p w:rsidR="00142FD2" w:rsidRPr="00142FD2" w:rsidRDefault="00142FD2" w:rsidP="007174C1">
      <w:pPr>
        <w:pStyle w:val="3"/>
        <w:shd w:val="clear" w:color="auto" w:fill="auto"/>
        <w:spacing w:before="0" w:line="326" w:lineRule="exact"/>
        <w:ind w:left="20"/>
        <w:jc w:val="center"/>
        <w:rPr>
          <w:b/>
          <w:sz w:val="28"/>
          <w:szCs w:val="28"/>
        </w:rPr>
      </w:pPr>
    </w:p>
    <w:p w:rsidR="008C3A15" w:rsidRPr="00522AE9" w:rsidRDefault="008C3A15" w:rsidP="008C3A15">
      <w:pPr>
        <w:pStyle w:val="3"/>
        <w:shd w:val="clear" w:color="auto" w:fill="auto"/>
        <w:spacing w:before="0" w:after="353" w:line="326" w:lineRule="exact"/>
        <w:ind w:left="20" w:right="40" w:firstLine="820"/>
        <w:rPr>
          <w:sz w:val="28"/>
          <w:szCs w:val="28"/>
        </w:rPr>
      </w:pPr>
      <w:r w:rsidRPr="00522AE9">
        <w:rPr>
          <w:sz w:val="28"/>
          <w:szCs w:val="28"/>
        </w:rPr>
        <w:t>Настоящий порядок разработан в целях реализации статьи 264.2 Бюд</w:t>
      </w:r>
      <w:r w:rsidRPr="00522AE9">
        <w:rPr>
          <w:sz w:val="28"/>
          <w:szCs w:val="28"/>
        </w:rPr>
        <w:softHyphen/>
        <w:t>жетного кодекса Российской Федерации, приказов Министерства финансов Российской Федерации от 28 декабря 2010 года №191н «Об утверждении Инст</w:t>
      </w:r>
      <w:r w:rsidRPr="00522AE9">
        <w:rPr>
          <w:sz w:val="28"/>
          <w:szCs w:val="28"/>
        </w:rPr>
        <w:softHyphen/>
        <w:t>рукции о порядке составления и представления годовой, квартальной и месяч</w:t>
      </w:r>
      <w:r w:rsidRPr="00522AE9">
        <w:rPr>
          <w:sz w:val="28"/>
          <w:szCs w:val="28"/>
        </w:rPr>
        <w:softHyphen/>
        <w:t>ной отчетности об исполнении бюджетов бюджетной системы Российской Фе</w:t>
      </w:r>
      <w:r w:rsidRPr="00522AE9">
        <w:rPr>
          <w:sz w:val="28"/>
          <w:szCs w:val="28"/>
        </w:rPr>
        <w:softHyphen/>
        <w:t>дерации» (далее - Инструкция №191н) и от 25 марта 2011 года №33н «Об ут</w:t>
      </w:r>
      <w:r w:rsidRPr="00522AE9">
        <w:rPr>
          <w:sz w:val="28"/>
          <w:szCs w:val="28"/>
        </w:rPr>
        <w:softHyphen/>
        <w:t>верждении Инструкции о порядке составления, представления годовой, квар</w:t>
      </w:r>
      <w:r w:rsidRPr="00522AE9">
        <w:rPr>
          <w:sz w:val="28"/>
          <w:szCs w:val="28"/>
        </w:rPr>
        <w:softHyphen/>
        <w:t>тальной бухгалтерской отчетности государственных (муниципальных) бюд</w:t>
      </w:r>
      <w:r w:rsidRPr="00522AE9">
        <w:rPr>
          <w:sz w:val="28"/>
          <w:szCs w:val="28"/>
        </w:rPr>
        <w:softHyphen/>
        <w:t>жетных и автономных учреждений» (далее - Инструкция №33н).</w:t>
      </w:r>
    </w:p>
    <w:p w:rsidR="008C3A15" w:rsidRPr="000E6F08" w:rsidRDefault="00293E9D" w:rsidP="00293E9D">
      <w:pPr>
        <w:pStyle w:val="3"/>
        <w:shd w:val="clear" w:color="auto" w:fill="auto"/>
        <w:spacing w:before="0" w:after="298" w:line="260" w:lineRule="exact"/>
        <w:ind w:left="380"/>
        <w:jc w:val="center"/>
        <w:rPr>
          <w:b/>
          <w:sz w:val="28"/>
          <w:szCs w:val="28"/>
        </w:rPr>
      </w:pPr>
      <w:r w:rsidRPr="000E6F08">
        <w:rPr>
          <w:b/>
          <w:sz w:val="28"/>
          <w:szCs w:val="28"/>
        </w:rPr>
        <w:t>1</w:t>
      </w:r>
      <w:r w:rsidR="008C3A15" w:rsidRPr="000E6F08">
        <w:rPr>
          <w:b/>
          <w:sz w:val="28"/>
          <w:szCs w:val="28"/>
        </w:rPr>
        <w:t>.Общие положения</w:t>
      </w:r>
    </w:p>
    <w:p w:rsidR="008C3A15" w:rsidRPr="00522AE9" w:rsidRDefault="00293E9D" w:rsidP="000E6F08">
      <w:pPr>
        <w:pStyle w:val="3"/>
        <w:shd w:val="clear" w:color="auto" w:fill="auto"/>
        <w:tabs>
          <w:tab w:val="left" w:pos="1153"/>
        </w:tabs>
        <w:spacing w:before="0"/>
        <w:ind w:right="40" w:firstLine="851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8C3A15" w:rsidRPr="00522AE9">
        <w:rPr>
          <w:sz w:val="28"/>
          <w:szCs w:val="28"/>
        </w:rPr>
        <w:t xml:space="preserve">Предметом настоящего порядка является взаимодействие </w:t>
      </w:r>
      <w:r w:rsidR="00AA195C">
        <w:rPr>
          <w:sz w:val="28"/>
          <w:szCs w:val="28"/>
        </w:rPr>
        <w:t>отделов Ф</w:t>
      </w:r>
      <w:r w:rsidR="00510A0D" w:rsidRPr="00522AE9">
        <w:rPr>
          <w:sz w:val="28"/>
          <w:szCs w:val="28"/>
        </w:rPr>
        <w:t xml:space="preserve">инансового управления администрации </w:t>
      </w:r>
      <w:r w:rsidR="000E6F08">
        <w:rPr>
          <w:sz w:val="28"/>
          <w:szCs w:val="28"/>
        </w:rPr>
        <w:t xml:space="preserve"> муниципального образования</w:t>
      </w:r>
      <w:r w:rsidR="00510A0D" w:rsidRPr="00522AE9">
        <w:rPr>
          <w:sz w:val="28"/>
          <w:szCs w:val="28"/>
        </w:rPr>
        <w:t xml:space="preserve"> Туапсинский район (далее –  </w:t>
      </w:r>
      <w:r w:rsidR="004319B8" w:rsidRPr="00522AE9">
        <w:rPr>
          <w:sz w:val="28"/>
          <w:szCs w:val="28"/>
        </w:rPr>
        <w:t xml:space="preserve">финансовое </w:t>
      </w:r>
      <w:r w:rsidR="00510A0D" w:rsidRPr="00522AE9">
        <w:rPr>
          <w:sz w:val="28"/>
          <w:szCs w:val="28"/>
        </w:rPr>
        <w:t>управление</w:t>
      </w:r>
      <w:r w:rsidR="008C3A15" w:rsidRPr="00522AE9">
        <w:rPr>
          <w:sz w:val="28"/>
          <w:szCs w:val="28"/>
        </w:rPr>
        <w:t>) при приеме месячной, квартальной и годовой бюд</w:t>
      </w:r>
      <w:r w:rsidR="008C3A15" w:rsidRPr="00522AE9">
        <w:rPr>
          <w:sz w:val="28"/>
          <w:szCs w:val="28"/>
        </w:rPr>
        <w:softHyphen/>
        <w:t xml:space="preserve">жетной отчетности об исполнении местных бюджетов и </w:t>
      </w:r>
      <w:r w:rsidR="000E6F08">
        <w:rPr>
          <w:sz w:val="28"/>
          <w:szCs w:val="28"/>
        </w:rPr>
        <w:t xml:space="preserve">квартальной и годовой </w:t>
      </w:r>
      <w:r w:rsidR="008C3A15" w:rsidRPr="00522AE9">
        <w:rPr>
          <w:sz w:val="28"/>
          <w:szCs w:val="28"/>
        </w:rPr>
        <w:t>сводной бухгалтерской отчетности муниципальных бюджетных и автономных учреждений (далее - сводная бухгалтерская отчетность).</w:t>
      </w:r>
    </w:p>
    <w:p w:rsidR="00510A0D" w:rsidRDefault="00293E9D" w:rsidP="000E6F08">
      <w:pPr>
        <w:pStyle w:val="3"/>
        <w:shd w:val="clear" w:color="auto" w:fill="auto"/>
        <w:tabs>
          <w:tab w:val="left" w:pos="1167"/>
        </w:tabs>
        <w:spacing w:before="0"/>
        <w:ind w:right="40" w:firstLine="851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8C3A15" w:rsidRPr="00522AE9">
        <w:rPr>
          <w:sz w:val="28"/>
          <w:szCs w:val="28"/>
        </w:rPr>
        <w:t xml:space="preserve">Настоящий порядок определяет этапы и условия приема </w:t>
      </w:r>
      <w:r w:rsidR="004319B8" w:rsidRPr="00522AE9">
        <w:rPr>
          <w:sz w:val="28"/>
          <w:szCs w:val="28"/>
        </w:rPr>
        <w:t xml:space="preserve">финансовым </w:t>
      </w:r>
      <w:r w:rsidR="00510A0D" w:rsidRPr="00522AE9">
        <w:rPr>
          <w:sz w:val="28"/>
          <w:szCs w:val="28"/>
        </w:rPr>
        <w:t xml:space="preserve">управлением </w:t>
      </w:r>
      <w:r w:rsidR="008C3A15" w:rsidRPr="00522AE9">
        <w:rPr>
          <w:sz w:val="28"/>
          <w:szCs w:val="28"/>
        </w:rPr>
        <w:t xml:space="preserve"> от </w:t>
      </w:r>
      <w:r w:rsidR="000E6F08">
        <w:rPr>
          <w:sz w:val="28"/>
          <w:szCs w:val="28"/>
        </w:rPr>
        <w:t>главных распорядителей</w:t>
      </w:r>
      <w:r w:rsidR="00510A0D" w:rsidRPr="00522AE9">
        <w:rPr>
          <w:sz w:val="28"/>
          <w:szCs w:val="28"/>
        </w:rPr>
        <w:t xml:space="preserve"> средств </w:t>
      </w:r>
      <w:r w:rsidR="000E6F08">
        <w:rPr>
          <w:sz w:val="28"/>
          <w:szCs w:val="28"/>
        </w:rPr>
        <w:t>бюджета  муниципального образования</w:t>
      </w:r>
      <w:r w:rsidR="00510A0D" w:rsidRPr="00522AE9">
        <w:rPr>
          <w:sz w:val="28"/>
          <w:szCs w:val="28"/>
        </w:rPr>
        <w:t xml:space="preserve"> Туапсинский район и городских и сельских поселений </w:t>
      </w:r>
      <w:r w:rsidR="000E6F08">
        <w:rPr>
          <w:sz w:val="28"/>
          <w:szCs w:val="28"/>
        </w:rPr>
        <w:t xml:space="preserve">Туапсинского района </w:t>
      </w:r>
      <w:r w:rsidR="008C3A15" w:rsidRPr="00522AE9">
        <w:rPr>
          <w:sz w:val="28"/>
          <w:szCs w:val="28"/>
        </w:rPr>
        <w:t>месячной, квартальной и годовой бюд</w:t>
      </w:r>
      <w:r w:rsidR="008C3A15" w:rsidRPr="00522AE9">
        <w:rPr>
          <w:sz w:val="28"/>
          <w:szCs w:val="28"/>
        </w:rPr>
        <w:softHyphen/>
        <w:t>жетной отчетности об исполнении местных бюджетов и сводной бухгалтерской отчетности.</w:t>
      </w:r>
    </w:p>
    <w:p w:rsidR="000E6F08" w:rsidRPr="00522AE9" w:rsidRDefault="000E6F08" w:rsidP="000E6F08">
      <w:pPr>
        <w:pStyle w:val="3"/>
        <w:shd w:val="clear" w:color="auto" w:fill="auto"/>
        <w:tabs>
          <w:tab w:val="left" w:pos="1167"/>
        </w:tabs>
        <w:spacing w:before="0"/>
        <w:ind w:right="40" w:firstLine="851"/>
        <w:rPr>
          <w:sz w:val="28"/>
          <w:szCs w:val="28"/>
        </w:rPr>
      </w:pPr>
    </w:p>
    <w:p w:rsidR="00510A0D" w:rsidRPr="000E6F08" w:rsidRDefault="00510A0D" w:rsidP="00510A0D">
      <w:pPr>
        <w:pStyle w:val="3"/>
        <w:shd w:val="clear" w:color="auto" w:fill="auto"/>
        <w:tabs>
          <w:tab w:val="left" w:pos="754"/>
        </w:tabs>
        <w:spacing w:before="0" w:after="293" w:line="331" w:lineRule="exact"/>
        <w:ind w:right="20"/>
        <w:jc w:val="center"/>
        <w:rPr>
          <w:b/>
          <w:sz w:val="28"/>
          <w:szCs w:val="28"/>
        </w:rPr>
      </w:pPr>
      <w:r w:rsidRPr="000E6F08">
        <w:rPr>
          <w:b/>
          <w:sz w:val="28"/>
          <w:szCs w:val="28"/>
        </w:rPr>
        <w:t>2.</w:t>
      </w:r>
      <w:r w:rsidR="008C3A15" w:rsidRPr="000E6F08">
        <w:rPr>
          <w:b/>
          <w:sz w:val="28"/>
          <w:szCs w:val="28"/>
        </w:rPr>
        <w:t xml:space="preserve">Порядок представления месячной, квартальной и годовой бюджетной и сводной бухгалтерской отчетности </w:t>
      </w:r>
    </w:p>
    <w:p w:rsidR="000E6F08" w:rsidRDefault="00293E9D" w:rsidP="000E6F08">
      <w:pPr>
        <w:pStyle w:val="3"/>
        <w:shd w:val="clear" w:color="auto" w:fill="auto"/>
        <w:tabs>
          <w:tab w:val="left" w:pos="754"/>
        </w:tabs>
        <w:spacing w:before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3770D5" w:rsidRPr="00522AE9">
        <w:rPr>
          <w:sz w:val="28"/>
          <w:szCs w:val="28"/>
        </w:rPr>
        <w:t>2.</w:t>
      </w:r>
      <w:r w:rsidR="00510A0D" w:rsidRPr="00522AE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8C3A15" w:rsidRPr="00522AE9">
        <w:rPr>
          <w:sz w:val="28"/>
          <w:szCs w:val="28"/>
        </w:rPr>
        <w:t xml:space="preserve">Бюджетная и сводная бухгалтерская отчетность предоставляется в </w:t>
      </w:r>
      <w:r w:rsidR="00510A0D" w:rsidRPr="00522AE9">
        <w:rPr>
          <w:sz w:val="28"/>
          <w:szCs w:val="28"/>
        </w:rPr>
        <w:t xml:space="preserve">финансовое управление </w:t>
      </w:r>
      <w:r w:rsidR="008C3A15" w:rsidRPr="00522AE9">
        <w:rPr>
          <w:sz w:val="28"/>
          <w:szCs w:val="28"/>
        </w:rPr>
        <w:t>на бумажном носителе и в элек</w:t>
      </w:r>
      <w:r w:rsidR="008C3A15" w:rsidRPr="00522AE9">
        <w:rPr>
          <w:sz w:val="28"/>
          <w:szCs w:val="28"/>
        </w:rPr>
        <w:softHyphen/>
        <w:t>тронном виде</w:t>
      </w:r>
      <w:r w:rsidR="00612D6C" w:rsidRPr="00522AE9">
        <w:rPr>
          <w:sz w:val="28"/>
          <w:szCs w:val="28"/>
        </w:rPr>
        <w:t xml:space="preserve"> в сроки, установленные приказами финансового  управления с соблюдением всех </w:t>
      </w:r>
      <w:r w:rsidR="006B0029" w:rsidRPr="00522AE9">
        <w:rPr>
          <w:sz w:val="28"/>
          <w:szCs w:val="28"/>
        </w:rPr>
        <w:t>контрольных соотношений.</w:t>
      </w:r>
    </w:p>
    <w:p w:rsidR="00612D6C" w:rsidRPr="00522AE9" w:rsidRDefault="00612D6C" w:rsidP="000E6F08">
      <w:pPr>
        <w:pStyle w:val="3"/>
        <w:shd w:val="clear" w:color="auto" w:fill="auto"/>
        <w:tabs>
          <w:tab w:val="left" w:pos="754"/>
        </w:tabs>
        <w:spacing w:before="0" w:line="240" w:lineRule="auto"/>
        <w:ind w:firstLine="851"/>
        <w:rPr>
          <w:sz w:val="28"/>
          <w:szCs w:val="28"/>
        </w:rPr>
      </w:pPr>
      <w:r w:rsidRPr="00522AE9">
        <w:rPr>
          <w:sz w:val="28"/>
          <w:szCs w:val="28"/>
        </w:rPr>
        <w:t>2</w:t>
      </w:r>
      <w:r w:rsidR="003770D5" w:rsidRPr="00522AE9">
        <w:rPr>
          <w:sz w:val="28"/>
          <w:szCs w:val="28"/>
        </w:rPr>
        <w:t xml:space="preserve">.2. </w:t>
      </w:r>
      <w:proofErr w:type="gramStart"/>
      <w:r w:rsidR="003770D5" w:rsidRPr="00522AE9">
        <w:rPr>
          <w:sz w:val="28"/>
          <w:szCs w:val="28"/>
        </w:rPr>
        <w:t xml:space="preserve">Бюджетная </w:t>
      </w:r>
      <w:r w:rsidRPr="00522AE9">
        <w:rPr>
          <w:sz w:val="28"/>
          <w:szCs w:val="28"/>
        </w:rPr>
        <w:t xml:space="preserve">и сводная бухгалтерская </w:t>
      </w:r>
      <w:r w:rsidR="003770D5" w:rsidRPr="00522AE9">
        <w:rPr>
          <w:sz w:val="28"/>
          <w:szCs w:val="28"/>
        </w:rPr>
        <w:t>отчетность главными рас</w:t>
      </w:r>
      <w:r w:rsidR="000E6F08">
        <w:rPr>
          <w:sz w:val="28"/>
          <w:szCs w:val="28"/>
        </w:rPr>
        <w:t>порядителями средств  бюджета муниципального образования</w:t>
      </w:r>
      <w:r w:rsidR="003770D5" w:rsidRPr="00522AE9">
        <w:rPr>
          <w:sz w:val="28"/>
          <w:szCs w:val="28"/>
        </w:rPr>
        <w:t xml:space="preserve"> Туапсинский район, гор</w:t>
      </w:r>
      <w:r w:rsidR="000E6F08">
        <w:rPr>
          <w:sz w:val="28"/>
          <w:szCs w:val="28"/>
        </w:rPr>
        <w:t>одскими и сельскими поселениями</w:t>
      </w:r>
      <w:r w:rsidR="003770D5" w:rsidRPr="00522AE9">
        <w:rPr>
          <w:sz w:val="28"/>
          <w:szCs w:val="28"/>
        </w:rPr>
        <w:t xml:space="preserve"> Туапсинского района первоначально предоставляется в финансовое управление  в виде электронного документа с представлением на электронных носителях или путем передачи по телекоммуникационным каналам </w:t>
      </w:r>
      <w:r w:rsidR="003770D5" w:rsidRPr="00522AE9">
        <w:rPr>
          <w:color w:val="000000"/>
          <w:sz w:val="28"/>
          <w:szCs w:val="28"/>
        </w:rPr>
        <w:t xml:space="preserve">связи в порядке и по форматам, утверждаемых финансовым управлением с последующим предоставлением указанных форм </w:t>
      </w:r>
      <w:r w:rsidR="003770D5" w:rsidRPr="00522AE9">
        <w:rPr>
          <w:sz w:val="28"/>
          <w:szCs w:val="28"/>
        </w:rPr>
        <w:t>на бумажном носителе.</w:t>
      </w:r>
      <w:proofErr w:type="gramEnd"/>
      <w:r w:rsidR="003770D5" w:rsidRPr="00522AE9">
        <w:rPr>
          <w:sz w:val="28"/>
          <w:szCs w:val="28"/>
        </w:rPr>
        <w:t xml:space="preserve"> </w:t>
      </w:r>
      <w:r w:rsidR="003770D5" w:rsidRPr="00522AE9">
        <w:rPr>
          <w:color w:val="000000"/>
          <w:sz w:val="28"/>
          <w:szCs w:val="28"/>
        </w:rPr>
        <w:t xml:space="preserve">День сдачи электронной версии бюджетной </w:t>
      </w:r>
      <w:r w:rsidRPr="00522AE9">
        <w:rPr>
          <w:sz w:val="28"/>
          <w:szCs w:val="28"/>
        </w:rPr>
        <w:t xml:space="preserve">и сводной бухгалтерской </w:t>
      </w:r>
      <w:r w:rsidR="003770D5" w:rsidRPr="00522AE9">
        <w:rPr>
          <w:color w:val="000000"/>
          <w:sz w:val="28"/>
          <w:szCs w:val="28"/>
        </w:rPr>
        <w:t xml:space="preserve">отчетности считается первым днем сдачи отчетности главными распорядителями средств бюджета </w:t>
      </w:r>
      <w:r w:rsidR="000E6F08">
        <w:rPr>
          <w:color w:val="000000"/>
          <w:sz w:val="28"/>
          <w:szCs w:val="28"/>
        </w:rPr>
        <w:t xml:space="preserve"> муниципального образования </w:t>
      </w:r>
      <w:r w:rsidR="003770D5" w:rsidRPr="00522AE9">
        <w:rPr>
          <w:color w:val="000000"/>
          <w:sz w:val="28"/>
          <w:szCs w:val="28"/>
        </w:rPr>
        <w:t xml:space="preserve">Туапсинский район, городскими и сельскими поселениями Туапсинского района. </w:t>
      </w:r>
      <w:r w:rsidRPr="00522AE9">
        <w:rPr>
          <w:sz w:val="28"/>
          <w:szCs w:val="28"/>
        </w:rPr>
        <w:t>Годовая отчетность предварительно (за 1 рабочий день до установлен</w:t>
      </w:r>
      <w:r w:rsidRPr="00522AE9">
        <w:rPr>
          <w:sz w:val="28"/>
          <w:szCs w:val="28"/>
        </w:rPr>
        <w:softHyphen/>
        <w:t>ного срока сдачи бюджетной и сводной бухгалтерской отчетности) представля</w:t>
      </w:r>
      <w:r w:rsidRPr="00522AE9">
        <w:rPr>
          <w:sz w:val="28"/>
          <w:szCs w:val="28"/>
        </w:rPr>
        <w:softHyphen/>
        <w:t xml:space="preserve">ется в отдел учета и отчетности </w:t>
      </w:r>
      <w:r w:rsidR="000E6F08">
        <w:rPr>
          <w:sz w:val="28"/>
          <w:szCs w:val="28"/>
        </w:rPr>
        <w:t xml:space="preserve">финансового управления </w:t>
      </w:r>
      <w:r w:rsidRPr="00522AE9">
        <w:rPr>
          <w:sz w:val="28"/>
          <w:szCs w:val="28"/>
        </w:rPr>
        <w:t xml:space="preserve">в электронном виде.  </w:t>
      </w:r>
    </w:p>
    <w:p w:rsidR="000E6F08" w:rsidRDefault="00612D6C" w:rsidP="000E6F08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2.3. 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Для подтверждения </w:t>
      </w:r>
      <w:r w:rsidR="0080521F">
        <w:rPr>
          <w:rFonts w:ascii="Times New Roman" w:hAnsi="Times New Roman" w:cs="Times New Roman"/>
          <w:color w:val="000000"/>
          <w:sz w:val="28"/>
          <w:szCs w:val="28"/>
        </w:rPr>
        <w:t xml:space="preserve">получения 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финансовым управлением отчетности при  ее отправлении по  </w:t>
      </w:r>
      <w:r w:rsidR="003770D5" w:rsidRPr="00522AE9">
        <w:rPr>
          <w:rFonts w:ascii="Times New Roman" w:hAnsi="Times New Roman" w:cs="Times New Roman"/>
          <w:sz w:val="28"/>
          <w:szCs w:val="28"/>
        </w:rPr>
        <w:t xml:space="preserve">телекоммуникационным каналам 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>связи необходимо при отправке запрашивать уведомление о прочтении.</w:t>
      </w:r>
    </w:p>
    <w:p w:rsidR="000E6F08" w:rsidRDefault="00612D6C" w:rsidP="000E6F08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2AE9">
        <w:rPr>
          <w:rFonts w:ascii="Times New Roman" w:hAnsi="Times New Roman" w:cs="Times New Roman"/>
          <w:color w:val="000000"/>
          <w:sz w:val="28"/>
          <w:szCs w:val="28"/>
        </w:rPr>
        <w:t>2.4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>. При</w:t>
      </w:r>
      <w:r w:rsidR="0080521F">
        <w:rPr>
          <w:rFonts w:ascii="Times New Roman" w:hAnsi="Times New Roman" w:cs="Times New Roman"/>
          <w:color w:val="000000"/>
          <w:sz w:val="28"/>
          <w:szCs w:val="28"/>
        </w:rPr>
        <w:t xml:space="preserve"> наличии ошибок  в протоколах   </w:t>
      </w:r>
      <w:proofErr w:type="spellStart"/>
      <w:r w:rsidR="0080521F">
        <w:rPr>
          <w:rFonts w:ascii="Times New Roman" w:hAnsi="Times New Roman" w:cs="Times New Roman"/>
          <w:color w:val="000000"/>
          <w:sz w:val="28"/>
          <w:szCs w:val="28"/>
        </w:rPr>
        <w:t>внутридокументального</w:t>
      </w:r>
      <w:proofErr w:type="spellEnd"/>
      <w:r w:rsidR="0080521F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="0080521F">
        <w:rPr>
          <w:rFonts w:ascii="Times New Roman" w:hAnsi="Times New Roman" w:cs="Times New Roman"/>
          <w:color w:val="000000"/>
          <w:sz w:val="28"/>
          <w:szCs w:val="28"/>
        </w:rPr>
        <w:t>междокументального</w:t>
      </w:r>
      <w:proofErr w:type="spellEnd"/>
      <w:r w:rsidR="0080521F">
        <w:rPr>
          <w:rFonts w:ascii="Times New Roman" w:hAnsi="Times New Roman" w:cs="Times New Roman"/>
          <w:color w:val="000000"/>
          <w:sz w:val="28"/>
          <w:szCs w:val="28"/>
        </w:rPr>
        <w:t xml:space="preserve"> контроля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электронных форм отчетности (далее - протокол) </w:t>
      </w:r>
      <w:r w:rsidR="003770D5" w:rsidRPr="00522AE9">
        <w:rPr>
          <w:rFonts w:ascii="Times New Roman" w:hAnsi="Times New Roman" w:cs="Times New Roman"/>
          <w:sz w:val="28"/>
          <w:szCs w:val="28"/>
        </w:rPr>
        <w:t xml:space="preserve">главные распорядители средств  бюджета </w:t>
      </w:r>
      <w:r w:rsidR="000E6F0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770D5" w:rsidRPr="00522AE9">
        <w:rPr>
          <w:rFonts w:ascii="Times New Roman" w:hAnsi="Times New Roman" w:cs="Times New Roman"/>
          <w:sz w:val="28"/>
          <w:szCs w:val="28"/>
        </w:rPr>
        <w:t xml:space="preserve"> Туапсинский район, городские и сельские поселения  Туапсинского района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вносят исправления в </w:t>
      </w:r>
      <w:proofErr w:type="gramStart"/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>электронную</w:t>
      </w:r>
      <w:proofErr w:type="gramEnd"/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версии бюджетной отчетности.</w:t>
      </w:r>
    </w:p>
    <w:p w:rsidR="000E6F08" w:rsidRDefault="006B0029" w:rsidP="000E6F08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2AE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12D6C" w:rsidRPr="00522AE9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03E69">
        <w:rPr>
          <w:rFonts w:ascii="Times New Roman" w:hAnsi="Times New Roman" w:cs="Times New Roman"/>
          <w:color w:val="000000"/>
          <w:sz w:val="28"/>
          <w:szCs w:val="28"/>
        </w:rPr>
        <w:t>. При отсутствии ошибок в  п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>ротоколах бюджетн</w:t>
      </w:r>
      <w:r w:rsidR="00612D6C" w:rsidRPr="00522AE9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2D6C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и сводная бухгалтерская 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отчетность </w:t>
      </w:r>
      <w:r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принимается для камеральной проверки специалистами финансового управления. </w:t>
      </w:r>
    </w:p>
    <w:p w:rsidR="006B6895" w:rsidRDefault="006B0029" w:rsidP="000E6F08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2AE9">
        <w:rPr>
          <w:rFonts w:ascii="Times New Roman" w:hAnsi="Times New Roman" w:cs="Times New Roman"/>
          <w:sz w:val="28"/>
          <w:szCs w:val="28"/>
        </w:rPr>
        <w:t>2.6.</w:t>
      </w:r>
      <w:r w:rsidRPr="00522AE9">
        <w:rPr>
          <w:rFonts w:ascii="Times New Roman" w:hAnsi="Times New Roman" w:cs="Times New Roman"/>
          <w:color w:val="000000"/>
          <w:sz w:val="28"/>
          <w:szCs w:val="28"/>
        </w:rPr>
        <w:t>На бумажном носителе</w:t>
      </w:r>
      <w:r w:rsidR="00F03E69">
        <w:rPr>
          <w:rFonts w:ascii="Times New Roman" w:hAnsi="Times New Roman" w:cs="Times New Roman"/>
          <w:color w:val="000000"/>
          <w:sz w:val="28"/>
          <w:szCs w:val="28"/>
        </w:rPr>
        <w:t xml:space="preserve"> бюджетная </w:t>
      </w:r>
      <w:r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и сводная бухгалтерская отчетность представляется в финансовое управление в прошитом и пронумерованном виде с оглавлением и сопроводительным письмом. На формах отчетности в правом нижнем углу должны стоят</w:t>
      </w:r>
      <w:r w:rsidR="006B6895">
        <w:rPr>
          <w:rFonts w:ascii="Times New Roman" w:hAnsi="Times New Roman" w:cs="Times New Roman"/>
          <w:color w:val="000000"/>
          <w:sz w:val="28"/>
          <w:szCs w:val="28"/>
        </w:rPr>
        <w:t xml:space="preserve">ь визы специалистов финансового </w:t>
      </w:r>
      <w:r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управления.     </w:t>
      </w:r>
      <w:r w:rsidRPr="00522AE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A275B3" w:rsidRPr="00522AE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B6895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B6895" w:rsidRDefault="006B0029" w:rsidP="006B6895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2AE9">
        <w:rPr>
          <w:rFonts w:ascii="Times New Roman" w:hAnsi="Times New Roman" w:cs="Times New Roman"/>
          <w:sz w:val="28"/>
          <w:szCs w:val="28"/>
        </w:rPr>
        <w:t>2.7</w:t>
      </w:r>
      <w:r w:rsidR="003770D5" w:rsidRPr="00522AE9">
        <w:rPr>
          <w:rFonts w:ascii="Times New Roman" w:hAnsi="Times New Roman" w:cs="Times New Roman"/>
          <w:sz w:val="28"/>
          <w:szCs w:val="28"/>
        </w:rPr>
        <w:t>. В случае установления ошибок по итогам проведения анализа бюджетной</w:t>
      </w:r>
      <w:r w:rsidRPr="00522AE9">
        <w:rPr>
          <w:rFonts w:ascii="Times New Roman" w:hAnsi="Times New Roman" w:cs="Times New Roman"/>
          <w:sz w:val="28"/>
          <w:szCs w:val="28"/>
        </w:rPr>
        <w:t xml:space="preserve"> и сводной бухгалтерской </w:t>
      </w:r>
      <w:r w:rsidR="003770D5" w:rsidRPr="00522AE9">
        <w:rPr>
          <w:rFonts w:ascii="Times New Roman" w:hAnsi="Times New Roman" w:cs="Times New Roman"/>
          <w:sz w:val="28"/>
          <w:szCs w:val="28"/>
        </w:rPr>
        <w:t xml:space="preserve"> отчетности, главные распорядители средств бюджета </w:t>
      </w:r>
      <w:r w:rsidR="006B689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3770D5" w:rsidRPr="00522AE9">
        <w:rPr>
          <w:rFonts w:ascii="Times New Roman" w:hAnsi="Times New Roman" w:cs="Times New Roman"/>
          <w:sz w:val="28"/>
          <w:szCs w:val="28"/>
        </w:rPr>
        <w:t xml:space="preserve"> Туапсинский район, городские и сельские поселения Туапсинского района вносят изменения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в необходимые  формы бюджетной</w:t>
      </w:r>
      <w:r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и сводной бухгалтерской 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отчетности на бумажном носителе  и в электронную версию форм. Бюджетная 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отчетность, содержащая исправления представляется с сопроводительным письмом, содержащим указания о внесенных изменениях. </w:t>
      </w:r>
    </w:p>
    <w:p w:rsidR="006B6895" w:rsidRDefault="00293E9D" w:rsidP="006B6895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2.8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. День принятия  бюджетной </w:t>
      </w:r>
      <w:r w:rsidR="0011743B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и сводной бухгалтерской 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>отчетности отделом учета и отчетности считается последним днем сдачи отчетности главным</w:t>
      </w:r>
      <w:r w:rsidR="00F03E6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распорядителем средств  бюджета </w:t>
      </w:r>
      <w:r w:rsidR="006B6895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район, городскими и сельскими поселениями Туапсинского района.</w:t>
      </w:r>
    </w:p>
    <w:p w:rsidR="006B6895" w:rsidRDefault="00293E9D" w:rsidP="006B6895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2.9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>В случае внесения изменений в формы бюджетной</w:t>
      </w:r>
      <w:r w:rsidR="0011743B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и сводной бухгалтерской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отчетности Федеральным казначейством </w:t>
      </w:r>
      <w:r w:rsidR="006B6895">
        <w:rPr>
          <w:rFonts w:ascii="Times New Roman" w:hAnsi="Times New Roman" w:cs="Times New Roman"/>
          <w:color w:val="000000"/>
          <w:sz w:val="28"/>
          <w:szCs w:val="28"/>
        </w:rPr>
        <w:t>по Краснодарскому краю и  Министерством финансов Российской Федерации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главные распорядители средств бюджета </w:t>
      </w:r>
      <w:r w:rsidR="006B6895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район, городские и сельские поселения Туапсинского района уточняют требуемые формы и предоставляют бюджетную отчетность в электронном виде и на бумажном носителе в финансовое управление в согласованные сроки.</w:t>
      </w:r>
      <w:proofErr w:type="gramEnd"/>
    </w:p>
    <w:p w:rsidR="003770D5" w:rsidRDefault="00293E9D" w:rsidP="006B6895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="003770D5" w:rsidRPr="00522AE9">
        <w:rPr>
          <w:rFonts w:ascii="Times New Roman" w:hAnsi="Times New Roman" w:cs="Times New Roman"/>
          <w:sz w:val="28"/>
          <w:szCs w:val="28"/>
        </w:rPr>
        <w:t xml:space="preserve">. Главные распорядители средств  бюджета </w:t>
      </w:r>
      <w:r w:rsidR="006B689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3770D5" w:rsidRPr="00522AE9">
        <w:rPr>
          <w:rFonts w:ascii="Times New Roman" w:hAnsi="Times New Roman" w:cs="Times New Roman"/>
          <w:sz w:val="28"/>
          <w:szCs w:val="28"/>
        </w:rPr>
        <w:t xml:space="preserve"> Туапсинский район, главы городских и сельских поселений Туапсинского района несут ответственность за составление качественной и достоверной бюджетной </w:t>
      </w:r>
      <w:r w:rsidR="0011743B" w:rsidRPr="00522AE9">
        <w:rPr>
          <w:rFonts w:ascii="Times New Roman" w:hAnsi="Times New Roman" w:cs="Times New Roman"/>
          <w:sz w:val="28"/>
          <w:szCs w:val="28"/>
        </w:rPr>
        <w:t xml:space="preserve">и сводной бухгалтерской </w:t>
      </w:r>
      <w:r w:rsidR="003770D5" w:rsidRPr="00522AE9">
        <w:rPr>
          <w:rFonts w:ascii="Times New Roman" w:hAnsi="Times New Roman" w:cs="Times New Roman"/>
          <w:sz w:val="28"/>
          <w:szCs w:val="28"/>
        </w:rPr>
        <w:t>отчетности на бумажном и электронном носителях и предоставление в финансовое управление  в установленные сроки.</w:t>
      </w:r>
    </w:p>
    <w:p w:rsidR="006B6895" w:rsidRPr="00522AE9" w:rsidRDefault="006B6895" w:rsidP="006B6895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86D7D" w:rsidRDefault="004319B8" w:rsidP="000E6F08">
      <w:pPr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3E9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174C1" w:rsidRPr="006B6895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E86D7D" w:rsidRPr="006B689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Порядок приема  специалистами финансового управления бюджетной и сводной бухгалтерской отчетности от главных </w:t>
      </w:r>
      <w:r w:rsidR="006B689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распорядителей средств местных бюджетов</w:t>
      </w:r>
    </w:p>
    <w:p w:rsidR="006B6895" w:rsidRPr="006B6895" w:rsidRDefault="006B6895" w:rsidP="000E6F08">
      <w:pPr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275B3" w:rsidRPr="00522AE9" w:rsidRDefault="007174C1" w:rsidP="006B6895">
      <w:pPr>
        <w:tabs>
          <w:tab w:val="left" w:pos="9781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066585">
        <w:rPr>
          <w:rFonts w:ascii="Times New Roman" w:hAnsi="Times New Roman" w:cs="Times New Roman"/>
          <w:color w:val="000000"/>
          <w:sz w:val="28"/>
          <w:szCs w:val="28"/>
        </w:rPr>
        <w:t xml:space="preserve">.1. </w:t>
      </w:r>
      <w:r w:rsidR="00E86D7D" w:rsidRPr="00522AE9">
        <w:rPr>
          <w:rFonts w:ascii="Times New Roman" w:hAnsi="Times New Roman" w:cs="Times New Roman"/>
          <w:color w:val="000000"/>
          <w:sz w:val="28"/>
          <w:szCs w:val="28"/>
        </w:rPr>
        <w:t>Прием бюджетной отчетности осуществляют следующие отделы финансового управления:</w:t>
      </w:r>
    </w:p>
    <w:p w:rsidR="00A275B3" w:rsidRPr="00522AE9" w:rsidRDefault="00BD1E4D" w:rsidP="000E6F08">
      <w:pPr>
        <w:tabs>
          <w:tab w:val="left" w:pos="9781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E86D7D" w:rsidRPr="00522AE9">
        <w:rPr>
          <w:rFonts w:ascii="Times New Roman" w:hAnsi="Times New Roman" w:cs="Times New Roman"/>
          <w:color w:val="000000"/>
          <w:sz w:val="28"/>
          <w:szCs w:val="28"/>
        </w:rPr>
        <w:t>- по плановым показателям расходов и источников формирования дефицита бюджета в части выбытия средств из местного бюджета – бюджетный отдел;</w:t>
      </w:r>
    </w:p>
    <w:p w:rsidR="00E86D7D" w:rsidRPr="00522AE9" w:rsidRDefault="00BD1E4D" w:rsidP="000E6F08">
      <w:pPr>
        <w:tabs>
          <w:tab w:val="left" w:pos="9781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E86D7D" w:rsidRPr="00522AE9">
        <w:rPr>
          <w:rFonts w:ascii="Times New Roman" w:hAnsi="Times New Roman" w:cs="Times New Roman"/>
          <w:color w:val="000000"/>
          <w:sz w:val="28"/>
          <w:szCs w:val="28"/>
        </w:rPr>
        <w:t>- по плановым показателям и исполнению доходов по безвозмездным поступлениям от других бюджетов бюджетно</w:t>
      </w:r>
      <w:r w:rsidR="00F72B31">
        <w:rPr>
          <w:rFonts w:ascii="Times New Roman" w:hAnsi="Times New Roman" w:cs="Times New Roman"/>
          <w:color w:val="000000"/>
          <w:sz w:val="28"/>
          <w:szCs w:val="28"/>
        </w:rPr>
        <w:t>й системы Российской Федерации -</w:t>
      </w:r>
      <w:r w:rsidR="00E86D7D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бюджетный отдел;</w:t>
      </w:r>
    </w:p>
    <w:p w:rsidR="00E86D7D" w:rsidRPr="00522AE9" w:rsidRDefault="00BD1E4D" w:rsidP="000E6F08">
      <w:pPr>
        <w:tabs>
          <w:tab w:val="left" w:pos="9781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E86D7D" w:rsidRPr="00522AE9">
        <w:rPr>
          <w:rFonts w:ascii="Times New Roman" w:hAnsi="Times New Roman" w:cs="Times New Roman"/>
          <w:color w:val="000000"/>
          <w:sz w:val="28"/>
          <w:szCs w:val="28"/>
        </w:rPr>
        <w:t>- по плановым показателям доходов и источников формирования дефицита бюджета в части поступления средств в местный бюджет – отдел доходов бюджета;</w:t>
      </w:r>
    </w:p>
    <w:p w:rsidR="00E86D7D" w:rsidRPr="00522AE9" w:rsidRDefault="00293E9D" w:rsidP="000E6F08">
      <w:pPr>
        <w:tabs>
          <w:tab w:val="left" w:pos="9781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- </w:t>
      </w:r>
      <w:r w:rsidR="00E86D7D" w:rsidRPr="00522AE9">
        <w:rPr>
          <w:rFonts w:ascii="Times New Roman" w:hAnsi="Times New Roman" w:cs="Times New Roman"/>
          <w:color w:val="000000"/>
          <w:sz w:val="28"/>
          <w:szCs w:val="28"/>
        </w:rPr>
        <w:t>анализ показателей о</w:t>
      </w:r>
      <w:r w:rsidR="00E86D7D" w:rsidRPr="00522AE9">
        <w:rPr>
          <w:rFonts w:ascii="Times New Roman" w:hAnsi="Times New Roman" w:cs="Times New Roman"/>
          <w:sz w:val="28"/>
          <w:szCs w:val="28"/>
        </w:rPr>
        <w:t xml:space="preserve">тчетности об исполнении бюджета главного распорядителя (распорядителя), получателя средств бюджета -             </w:t>
      </w:r>
      <w:r w:rsidR="00E86D7D" w:rsidRPr="00522AE9">
        <w:rPr>
          <w:rFonts w:ascii="Times New Roman" w:hAnsi="Times New Roman" w:cs="Times New Roman"/>
          <w:color w:val="000000"/>
          <w:sz w:val="28"/>
          <w:szCs w:val="28"/>
        </w:rPr>
        <w:t>бюджетный отдел, отдел доходов бюджета;</w:t>
      </w:r>
    </w:p>
    <w:p w:rsidR="00F03E69" w:rsidRDefault="00BD1E4D" w:rsidP="000E6F08">
      <w:pPr>
        <w:tabs>
          <w:tab w:val="left" w:pos="978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72B31">
        <w:rPr>
          <w:rFonts w:ascii="Times New Roman" w:hAnsi="Times New Roman" w:cs="Times New Roman"/>
          <w:sz w:val="28"/>
          <w:szCs w:val="28"/>
        </w:rPr>
        <w:t xml:space="preserve">- </w:t>
      </w:r>
      <w:r w:rsidR="00E86D7D" w:rsidRPr="00522AE9">
        <w:rPr>
          <w:rFonts w:ascii="Times New Roman" w:hAnsi="Times New Roman" w:cs="Times New Roman"/>
          <w:sz w:val="28"/>
          <w:szCs w:val="28"/>
        </w:rPr>
        <w:t>по исполнению</w:t>
      </w:r>
      <w:r w:rsidR="00E86D7D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расходов и источников формирования дефицита бюджета, в части выбытия средств из местного бюджета </w:t>
      </w:r>
      <w:r w:rsidR="00E86D7D" w:rsidRPr="00522AE9">
        <w:rPr>
          <w:rFonts w:ascii="Times New Roman" w:hAnsi="Times New Roman" w:cs="Times New Roman"/>
          <w:sz w:val="28"/>
          <w:szCs w:val="28"/>
        </w:rPr>
        <w:t>в  отчетности об исполнении бюджета</w:t>
      </w:r>
      <w:r w:rsidR="00F03E69">
        <w:rPr>
          <w:rFonts w:ascii="Times New Roman" w:hAnsi="Times New Roman" w:cs="Times New Roman"/>
          <w:sz w:val="28"/>
          <w:szCs w:val="28"/>
        </w:rPr>
        <w:t xml:space="preserve"> - отдел казначейского контроля,  в части расходов бюджетов поселений     - отдел учета и отчетности;</w:t>
      </w:r>
    </w:p>
    <w:p w:rsidR="00E86D7D" w:rsidRDefault="00F03E69" w:rsidP="000E6F08">
      <w:pPr>
        <w:tabs>
          <w:tab w:val="left" w:pos="9781"/>
        </w:tabs>
        <w:spacing w:after="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3889">
        <w:rPr>
          <w:sz w:val="28"/>
          <w:szCs w:val="28"/>
        </w:rPr>
        <w:t xml:space="preserve"> </w:t>
      </w:r>
      <w:r w:rsidR="00E86D7D" w:rsidRPr="00522AE9">
        <w:rPr>
          <w:rFonts w:ascii="Times New Roman" w:hAnsi="Times New Roman" w:cs="Times New Roman"/>
          <w:sz w:val="28"/>
          <w:szCs w:val="28"/>
        </w:rPr>
        <w:t xml:space="preserve">- </w:t>
      </w:r>
      <w:r w:rsidR="00B13889">
        <w:rPr>
          <w:sz w:val="28"/>
          <w:szCs w:val="28"/>
        </w:rPr>
        <w:t xml:space="preserve"> </w:t>
      </w:r>
      <w:r w:rsidR="00E86D7D" w:rsidRPr="00522AE9">
        <w:rPr>
          <w:rFonts w:ascii="Times New Roman" w:hAnsi="Times New Roman" w:cs="Times New Roman"/>
          <w:sz w:val="28"/>
          <w:szCs w:val="28"/>
        </w:rPr>
        <w:t>по консолидированным расчетам – Справка по кон</w:t>
      </w:r>
      <w:r w:rsidR="006B6895">
        <w:rPr>
          <w:rFonts w:ascii="Times New Roman" w:hAnsi="Times New Roman" w:cs="Times New Roman"/>
          <w:sz w:val="28"/>
          <w:szCs w:val="28"/>
        </w:rPr>
        <w:t>солидируемым рас</w:t>
      </w:r>
      <w:r w:rsidR="006B6895">
        <w:rPr>
          <w:rFonts w:ascii="Times New Roman" w:hAnsi="Times New Roman" w:cs="Times New Roman"/>
          <w:sz w:val="28"/>
          <w:szCs w:val="28"/>
        </w:rPr>
        <w:softHyphen/>
        <w:t>четам - отдел</w:t>
      </w:r>
      <w:r w:rsidR="00E86D7D" w:rsidRPr="00522AE9">
        <w:rPr>
          <w:rFonts w:ascii="Times New Roman" w:hAnsi="Times New Roman" w:cs="Times New Roman"/>
          <w:sz w:val="28"/>
          <w:szCs w:val="28"/>
        </w:rPr>
        <w:t xml:space="preserve"> учета и отчетности (ф.0503125);</w:t>
      </w:r>
    </w:p>
    <w:p w:rsidR="00F03E69" w:rsidRPr="00522AE9" w:rsidRDefault="00F03E69" w:rsidP="000E6F08">
      <w:pPr>
        <w:tabs>
          <w:tab w:val="left" w:pos="978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2AE9">
        <w:rPr>
          <w:rFonts w:ascii="Times New Roman" w:hAnsi="Times New Roman" w:cs="Times New Roman"/>
          <w:sz w:val="28"/>
          <w:szCs w:val="28"/>
        </w:rPr>
        <w:t xml:space="preserve">-  по целевым </w:t>
      </w:r>
      <w:r>
        <w:rPr>
          <w:rFonts w:ascii="Times New Roman" w:hAnsi="Times New Roman" w:cs="Times New Roman"/>
          <w:sz w:val="28"/>
          <w:szCs w:val="28"/>
        </w:rPr>
        <w:t xml:space="preserve">средствам - Отчет об использовании субсидий (субвенций, иных МБТ), представленных из краевого и местного  бюджета –  бюджетный отдел и </w:t>
      </w:r>
      <w:r w:rsidRPr="00522AE9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6B6895">
        <w:rPr>
          <w:rFonts w:ascii="Times New Roman" w:hAnsi="Times New Roman" w:cs="Times New Roman"/>
          <w:sz w:val="28"/>
          <w:szCs w:val="28"/>
        </w:rPr>
        <w:t xml:space="preserve"> </w:t>
      </w:r>
      <w:r w:rsidRPr="00522AE9">
        <w:rPr>
          <w:rFonts w:ascii="Times New Roman" w:hAnsi="Times New Roman" w:cs="Times New Roman"/>
          <w:sz w:val="28"/>
          <w:szCs w:val="28"/>
        </w:rPr>
        <w:t xml:space="preserve"> учета и отчетности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6D7D" w:rsidRPr="00522AE9" w:rsidRDefault="00B13889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86D7D" w:rsidRPr="00522AE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E86D7D" w:rsidRPr="00522AE9">
        <w:rPr>
          <w:sz w:val="28"/>
          <w:szCs w:val="28"/>
        </w:rPr>
        <w:t>по межбюджетным трансфертам - Отчет об использовании межбюджетных трансфертов из федерального бюджета субъектами Российской Феде</w:t>
      </w:r>
      <w:r w:rsidR="00E86D7D" w:rsidRPr="00522AE9">
        <w:rPr>
          <w:sz w:val="28"/>
          <w:szCs w:val="28"/>
        </w:rPr>
        <w:softHyphen/>
        <w:t xml:space="preserve">рации, муниципальными образованиями </w:t>
      </w:r>
      <w:r w:rsidR="00E86D7D" w:rsidRPr="00A41A52">
        <w:rPr>
          <w:rStyle w:val="0pt"/>
          <w:b w:val="0"/>
          <w:sz w:val="28"/>
          <w:szCs w:val="28"/>
        </w:rPr>
        <w:t>и</w:t>
      </w:r>
      <w:r w:rsidR="00E86D7D" w:rsidRPr="00522AE9">
        <w:rPr>
          <w:rStyle w:val="0pt"/>
          <w:sz w:val="28"/>
          <w:szCs w:val="28"/>
        </w:rPr>
        <w:t xml:space="preserve"> </w:t>
      </w:r>
      <w:r w:rsidR="00E86D7D" w:rsidRPr="00522AE9">
        <w:rPr>
          <w:sz w:val="28"/>
          <w:szCs w:val="28"/>
        </w:rPr>
        <w:t>территориальным вне</w:t>
      </w:r>
      <w:r w:rsidR="00066585">
        <w:rPr>
          <w:sz w:val="28"/>
          <w:szCs w:val="28"/>
        </w:rPr>
        <w:t>бюджетным фондом - (ф.0503324) -</w:t>
      </w:r>
      <w:r w:rsidR="00E86D7D" w:rsidRPr="00522AE9">
        <w:rPr>
          <w:sz w:val="28"/>
          <w:szCs w:val="28"/>
        </w:rPr>
        <w:t xml:space="preserve"> бюджетный отдел, отдел </w:t>
      </w:r>
      <w:r w:rsidR="006B6895">
        <w:rPr>
          <w:sz w:val="28"/>
          <w:szCs w:val="28"/>
        </w:rPr>
        <w:t xml:space="preserve"> </w:t>
      </w:r>
      <w:r w:rsidR="00E86D7D" w:rsidRPr="00522AE9">
        <w:rPr>
          <w:sz w:val="28"/>
          <w:szCs w:val="28"/>
        </w:rPr>
        <w:t xml:space="preserve"> учета и отчетно</w:t>
      </w:r>
      <w:r w:rsidR="00E86D7D" w:rsidRPr="00522AE9">
        <w:rPr>
          <w:sz w:val="28"/>
          <w:szCs w:val="28"/>
        </w:rPr>
        <w:softHyphen/>
        <w:t>сти;</w:t>
      </w:r>
    </w:p>
    <w:p w:rsidR="00E86D7D" w:rsidRDefault="00B13889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86D7D" w:rsidRPr="00522AE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E86D7D" w:rsidRPr="00522AE9">
        <w:rPr>
          <w:sz w:val="28"/>
          <w:szCs w:val="28"/>
        </w:rPr>
        <w:t xml:space="preserve">по межбюджетным трансфертам - Отчет об использовании межбюджетных трансфертов из краевого бюджета муниципальными образованиями и территориальным внебюджетным фондом (ф.0503324К) – бюджетный отдел  и отдел </w:t>
      </w:r>
      <w:r w:rsidR="006B6895">
        <w:rPr>
          <w:sz w:val="28"/>
          <w:szCs w:val="28"/>
        </w:rPr>
        <w:t xml:space="preserve"> </w:t>
      </w:r>
      <w:r w:rsidR="00E86D7D" w:rsidRPr="00522AE9">
        <w:rPr>
          <w:sz w:val="28"/>
          <w:szCs w:val="28"/>
        </w:rPr>
        <w:t xml:space="preserve"> учета и отчетности;</w:t>
      </w:r>
    </w:p>
    <w:p w:rsidR="00447897" w:rsidRPr="00522AE9" w:rsidRDefault="00F72B31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47897" w:rsidRPr="00522AE9">
        <w:rPr>
          <w:sz w:val="28"/>
          <w:szCs w:val="28"/>
        </w:rPr>
        <w:t>-</w:t>
      </w:r>
      <w:r w:rsidR="00B13889">
        <w:rPr>
          <w:sz w:val="28"/>
          <w:szCs w:val="28"/>
        </w:rPr>
        <w:t xml:space="preserve"> </w:t>
      </w:r>
      <w:r w:rsidR="00447897" w:rsidRPr="00522AE9">
        <w:rPr>
          <w:sz w:val="28"/>
          <w:szCs w:val="28"/>
        </w:rPr>
        <w:t xml:space="preserve">по принятым бюджетным обязательствам – Отчет о принятых бюджетных обязательствах (ф.0503128) бюджетный отдел в части утвержденных бюджетных ассигнований, отдел </w:t>
      </w:r>
      <w:r w:rsidR="006B6895">
        <w:rPr>
          <w:sz w:val="28"/>
          <w:szCs w:val="28"/>
        </w:rPr>
        <w:t xml:space="preserve"> </w:t>
      </w:r>
      <w:r w:rsidR="00447897" w:rsidRPr="00522AE9">
        <w:rPr>
          <w:sz w:val="28"/>
          <w:szCs w:val="28"/>
        </w:rPr>
        <w:t xml:space="preserve"> учета и отчетности;</w:t>
      </w:r>
    </w:p>
    <w:p w:rsidR="00B13889" w:rsidRDefault="00B13889" w:rsidP="000E6F08">
      <w:pPr>
        <w:tabs>
          <w:tab w:val="left" w:pos="97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6D7D" w:rsidRPr="00522AE9">
        <w:rPr>
          <w:rFonts w:ascii="Times New Roman" w:hAnsi="Times New Roman" w:cs="Times New Roman"/>
          <w:sz w:val="28"/>
          <w:szCs w:val="28"/>
        </w:rPr>
        <w:t xml:space="preserve"> - по остаткам денежных средств на счетах муниципального образования в Управлении Федерального казначейства по Краснодарскому краю и кредитных организациях </w:t>
      </w:r>
      <w:r w:rsidR="00066585">
        <w:rPr>
          <w:rFonts w:ascii="Times New Roman" w:hAnsi="Times New Roman" w:cs="Times New Roman"/>
          <w:sz w:val="28"/>
          <w:szCs w:val="28"/>
        </w:rPr>
        <w:t xml:space="preserve">- отдел учета и отчетности  с  согласованием с бюджетным отделом остатков целевых краевых и федеральных средств; </w:t>
      </w:r>
    </w:p>
    <w:p w:rsidR="000A0A92" w:rsidRPr="00522AE9" w:rsidRDefault="00066585" w:rsidP="000E6F08">
      <w:pPr>
        <w:tabs>
          <w:tab w:val="left" w:pos="97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3889">
        <w:rPr>
          <w:rFonts w:ascii="Times New Roman" w:hAnsi="Times New Roman" w:cs="Times New Roman"/>
          <w:sz w:val="28"/>
          <w:szCs w:val="28"/>
        </w:rPr>
        <w:t xml:space="preserve">  </w:t>
      </w:r>
      <w:r w:rsidR="003833B9" w:rsidRPr="00522AE9">
        <w:rPr>
          <w:rFonts w:ascii="Times New Roman" w:hAnsi="Times New Roman" w:cs="Times New Roman"/>
          <w:sz w:val="28"/>
          <w:szCs w:val="28"/>
        </w:rPr>
        <w:t>-</w:t>
      </w:r>
      <w:r w:rsidR="00B13889">
        <w:rPr>
          <w:rFonts w:ascii="Times New Roman" w:hAnsi="Times New Roman" w:cs="Times New Roman"/>
          <w:sz w:val="28"/>
          <w:szCs w:val="28"/>
        </w:rPr>
        <w:t xml:space="preserve"> </w:t>
      </w:r>
      <w:r w:rsidR="003833B9" w:rsidRPr="00522AE9">
        <w:rPr>
          <w:rFonts w:ascii="Times New Roman" w:hAnsi="Times New Roman" w:cs="Times New Roman"/>
          <w:sz w:val="28"/>
          <w:szCs w:val="28"/>
        </w:rPr>
        <w:t>по изменению валюты баланса на начало года при реорганизации или ликвидации получателя средств бюджета - таблица пояснительной записки к отчету об исполнении кон</w:t>
      </w:r>
      <w:r w:rsidR="00A41A52">
        <w:rPr>
          <w:rFonts w:ascii="Times New Roman" w:hAnsi="Times New Roman" w:cs="Times New Roman"/>
          <w:sz w:val="28"/>
          <w:szCs w:val="28"/>
        </w:rPr>
        <w:t>солидированного бюджета (ф.05031</w:t>
      </w:r>
      <w:r w:rsidR="006B6895">
        <w:rPr>
          <w:rFonts w:ascii="Times New Roman" w:hAnsi="Times New Roman" w:cs="Times New Roman"/>
          <w:sz w:val="28"/>
          <w:szCs w:val="28"/>
        </w:rPr>
        <w:t xml:space="preserve">73) - отдел </w:t>
      </w:r>
      <w:r w:rsidR="003833B9" w:rsidRPr="00522AE9">
        <w:rPr>
          <w:rFonts w:ascii="Times New Roman" w:hAnsi="Times New Roman" w:cs="Times New Roman"/>
          <w:sz w:val="28"/>
          <w:szCs w:val="28"/>
        </w:rPr>
        <w:t xml:space="preserve"> учета и отчетности;</w:t>
      </w:r>
    </w:p>
    <w:p w:rsidR="003833B9" w:rsidRPr="00522AE9" w:rsidRDefault="00E86D7D" w:rsidP="000E6F08">
      <w:pPr>
        <w:tabs>
          <w:tab w:val="left" w:pos="97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2AE9">
        <w:rPr>
          <w:rFonts w:ascii="Times New Roman" w:hAnsi="Times New Roman" w:cs="Times New Roman"/>
          <w:sz w:val="28"/>
          <w:szCs w:val="28"/>
        </w:rPr>
        <w:t xml:space="preserve">  </w:t>
      </w:r>
      <w:r w:rsidR="00B138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22AE9">
        <w:rPr>
          <w:rFonts w:ascii="Times New Roman" w:hAnsi="Times New Roman" w:cs="Times New Roman"/>
          <w:sz w:val="28"/>
          <w:szCs w:val="28"/>
        </w:rPr>
        <w:t>-</w:t>
      </w:r>
      <w:r w:rsidR="000A0A92" w:rsidRPr="00522AE9">
        <w:rPr>
          <w:sz w:val="28"/>
          <w:szCs w:val="28"/>
        </w:rPr>
        <w:t xml:space="preserve"> </w:t>
      </w:r>
      <w:r w:rsidR="003833B9" w:rsidRPr="00522AE9">
        <w:rPr>
          <w:rFonts w:ascii="Times New Roman" w:hAnsi="Times New Roman" w:cs="Times New Roman"/>
          <w:sz w:val="28"/>
          <w:szCs w:val="28"/>
        </w:rPr>
        <w:t>анализ показателей бюджетной отчетности по методу начисления на основании данных балансов исполнения бюджета (ф.0503120); отчетов о финансовых ре</w:t>
      </w:r>
      <w:r w:rsidR="000A0A92" w:rsidRPr="00522AE9">
        <w:rPr>
          <w:rFonts w:ascii="Times New Roman" w:hAnsi="Times New Roman" w:cs="Times New Roman"/>
          <w:sz w:val="28"/>
          <w:szCs w:val="28"/>
        </w:rPr>
        <w:softHyphen/>
        <w:t>зультатах деятельности (ф.05031</w:t>
      </w:r>
      <w:r w:rsidR="003833B9" w:rsidRPr="00522AE9">
        <w:rPr>
          <w:rFonts w:ascii="Times New Roman" w:hAnsi="Times New Roman" w:cs="Times New Roman"/>
          <w:sz w:val="28"/>
          <w:szCs w:val="28"/>
        </w:rPr>
        <w:t>21); справок по заключению счетов бюджетно</w:t>
      </w:r>
      <w:r w:rsidR="003833B9" w:rsidRPr="00522AE9">
        <w:rPr>
          <w:rFonts w:ascii="Times New Roman" w:hAnsi="Times New Roman" w:cs="Times New Roman"/>
          <w:sz w:val="28"/>
          <w:szCs w:val="28"/>
        </w:rPr>
        <w:softHyphen/>
        <w:t>го учета отчетного финансового года (ф.0503110); таблиц и форм пояснитель</w:t>
      </w:r>
      <w:r w:rsidR="003833B9" w:rsidRPr="00522AE9">
        <w:rPr>
          <w:rFonts w:ascii="Times New Roman" w:hAnsi="Times New Roman" w:cs="Times New Roman"/>
          <w:sz w:val="28"/>
          <w:szCs w:val="28"/>
        </w:rPr>
        <w:softHyphen/>
        <w:t>ной записки к отчету об исполнении бюджета (ф.0503168, 0503169, 0503176, 0503177, 0503178</w:t>
      </w:r>
      <w:r w:rsidR="00C308CD" w:rsidRPr="00522AE9">
        <w:rPr>
          <w:rFonts w:ascii="Times New Roman" w:hAnsi="Times New Roman" w:cs="Times New Roman"/>
          <w:sz w:val="28"/>
          <w:szCs w:val="28"/>
        </w:rPr>
        <w:t>,0503182</w:t>
      </w:r>
      <w:r w:rsidR="006B6895">
        <w:rPr>
          <w:rFonts w:ascii="Times New Roman" w:hAnsi="Times New Roman" w:cs="Times New Roman"/>
          <w:sz w:val="28"/>
          <w:szCs w:val="28"/>
        </w:rPr>
        <w:t xml:space="preserve">) - отдел </w:t>
      </w:r>
      <w:r w:rsidR="003833B9" w:rsidRPr="00522AE9">
        <w:rPr>
          <w:rFonts w:ascii="Times New Roman" w:hAnsi="Times New Roman" w:cs="Times New Roman"/>
          <w:sz w:val="28"/>
          <w:szCs w:val="28"/>
        </w:rPr>
        <w:t xml:space="preserve"> учета и отчетности;</w:t>
      </w:r>
      <w:proofErr w:type="gramEnd"/>
    </w:p>
    <w:p w:rsidR="003833B9" w:rsidRPr="00522AE9" w:rsidRDefault="00B13889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833B9" w:rsidRPr="00522AE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3833B9" w:rsidRPr="00522AE9">
        <w:rPr>
          <w:sz w:val="28"/>
          <w:szCs w:val="28"/>
        </w:rPr>
        <w:t>анализ показателей форм пояснительной записки к отчету об исполне</w:t>
      </w:r>
      <w:r w:rsidR="003833B9" w:rsidRPr="00522AE9">
        <w:rPr>
          <w:sz w:val="28"/>
          <w:szCs w:val="28"/>
        </w:rPr>
        <w:softHyphen/>
        <w:t>нии</w:t>
      </w:r>
      <w:r w:rsidR="00F72B31">
        <w:rPr>
          <w:sz w:val="28"/>
          <w:szCs w:val="28"/>
        </w:rPr>
        <w:t xml:space="preserve"> бюджета (№№ 0503171, 0503172) -</w:t>
      </w:r>
      <w:r w:rsidR="003833B9" w:rsidRPr="00522AE9">
        <w:rPr>
          <w:sz w:val="28"/>
          <w:szCs w:val="28"/>
        </w:rPr>
        <w:t xml:space="preserve"> бю</w:t>
      </w:r>
      <w:r w:rsidR="006B6895">
        <w:rPr>
          <w:sz w:val="28"/>
          <w:szCs w:val="28"/>
        </w:rPr>
        <w:t>джетный отдел и отдел</w:t>
      </w:r>
      <w:r w:rsidR="003833B9" w:rsidRPr="00522AE9">
        <w:rPr>
          <w:sz w:val="28"/>
          <w:szCs w:val="28"/>
        </w:rPr>
        <w:t xml:space="preserve"> учета и отчетности;</w:t>
      </w:r>
    </w:p>
    <w:p w:rsidR="003833B9" w:rsidRPr="00522AE9" w:rsidRDefault="00B13889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833B9" w:rsidRPr="00522AE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3833B9" w:rsidRPr="00522AE9">
        <w:rPr>
          <w:sz w:val="28"/>
          <w:szCs w:val="28"/>
        </w:rPr>
        <w:t xml:space="preserve">анализ показателей форм в составе пояснительной записки к </w:t>
      </w:r>
      <w:r w:rsidR="00F72B31">
        <w:rPr>
          <w:sz w:val="28"/>
          <w:szCs w:val="28"/>
        </w:rPr>
        <w:t>отчету об исполнении бюджета (№</w:t>
      </w:r>
      <w:r w:rsidR="00A41A52">
        <w:rPr>
          <w:sz w:val="28"/>
          <w:szCs w:val="28"/>
        </w:rPr>
        <w:t>0503161,0503162,</w:t>
      </w:r>
      <w:r w:rsidR="003833B9" w:rsidRPr="00522AE9">
        <w:rPr>
          <w:sz w:val="28"/>
          <w:szCs w:val="28"/>
        </w:rPr>
        <w:t>0503163,0503164,0503166</w:t>
      </w:r>
      <w:r w:rsidR="00F72B31">
        <w:rPr>
          <w:sz w:val="28"/>
          <w:szCs w:val="28"/>
        </w:rPr>
        <w:t>)</w:t>
      </w:r>
      <w:r w:rsidR="003833B9" w:rsidRPr="00522AE9">
        <w:rPr>
          <w:sz w:val="28"/>
          <w:szCs w:val="28"/>
        </w:rPr>
        <w:t xml:space="preserve">- </w:t>
      </w:r>
      <w:r w:rsidR="00C308CD" w:rsidRPr="00522AE9">
        <w:rPr>
          <w:sz w:val="28"/>
          <w:szCs w:val="28"/>
        </w:rPr>
        <w:t>бюджетный отдел;</w:t>
      </w:r>
    </w:p>
    <w:p w:rsidR="00B13889" w:rsidRDefault="006B6895" w:rsidP="000E6F08">
      <w:pPr>
        <w:tabs>
          <w:tab w:val="left" w:pos="97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6D7D" w:rsidRPr="00522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6D7D" w:rsidRPr="00522AE9">
        <w:rPr>
          <w:rFonts w:ascii="Times New Roman" w:hAnsi="Times New Roman" w:cs="Times New Roman"/>
          <w:sz w:val="28"/>
          <w:szCs w:val="28"/>
        </w:rPr>
        <w:t>по показателям разделительных балансов при реорганизации или ликвидации получателя средств бюджета - отдел учета и отчетности;</w:t>
      </w:r>
    </w:p>
    <w:p w:rsidR="00E86D7D" w:rsidRPr="00522AE9" w:rsidRDefault="00B13889" w:rsidP="000E6F08">
      <w:pPr>
        <w:tabs>
          <w:tab w:val="left" w:pos="97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86D7D" w:rsidRPr="00522AE9">
        <w:rPr>
          <w:rFonts w:ascii="Times New Roman" w:hAnsi="Times New Roman" w:cs="Times New Roman"/>
          <w:sz w:val="28"/>
          <w:szCs w:val="28"/>
        </w:rPr>
        <w:t>- анализ отчетности по сети и шта</w:t>
      </w:r>
      <w:r w:rsidR="00F72B31">
        <w:rPr>
          <w:rFonts w:ascii="Times New Roman" w:hAnsi="Times New Roman" w:cs="Times New Roman"/>
          <w:sz w:val="28"/>
          <w:szCs w:val="28"/>
        </w:rPr>
        <w:t>там -</w:t>
      </w:r>
      <w:r w:rsidR="00E86D7D" w:rsidRPr="00522AE9">
        <w:rPr>
          <w:rFonts w:ascii="Times New Roman" w:hAnsi="Times New Roman" w:cs="Times New Roman"/>
          <w:sz w:val="28"/>
          <w:szCs w:val="28"/>
        </w:rPr>
        <w:t xml:space="preserve"> бюджетный отдел.</w:t>
      </w:r>
    </w:p>
    <w:p w:rsidR="00206E4C" w:rsidRPr="00522AE9" w:rsidRDefault="007174C1" w:rsidP="006B6895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06E4C" w:rsidRPr="00522AE9">
        <w:rPr>
          <w:rFonts w:ascii="Times New Roman" w:hAnsi="Times New Roman" w:cs="Times New Roman"/>
          <w:sz w:val="28"/>
          <w:szCs w:val="28"/>
        </w:rPr>
        <w:t>.2</w:t>
      </w:r>
      <w:r w:rsidR="00B13889">
        <w:rPr>
          <w:rFonts w:ascii="Times New Roman" w:hAnsi="Times New Roman" w:cs="Times New Roman"/>
          <w:sz w:val="28"/>
          <w:szCs w:val="28"/>
        </w:rPr>
        <w:t xml:space="preserve">. </w:t>
      </w:r>
      <w:r w:rsidR="00206E4C" w:rsidRPr="00522AE9">
        <w:rPr>
          <w:rFonts w:ascii="Times New Roman" w:hAnsi="Times New Roman" w:cs="Times New Roman"/>
          <w:sz w:val="28"/>
          <w:szCs w:val="28"/>
        </w:rPr>
        <w:t xml:space="preserve">Прием сводной бухгалтерской отчетности от  </w:t>
      </w:r>
      <w:r w:rsidR="00206E4C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главных распорядителей средств  бюджета </w:t>
      </w:r>
      <w:r w:rsidR="006B6895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  <w:r w:rsidR="00206E4C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район, городских и сельских поселений Туапсинского района </w:t>
      </w:r>
      <w:r w:rsidR="00206E4C" w:rsidRPr="00522AE9">
        <w:rPr>
          <w:rFonts w:ascii="Times New Roman" w:hAnsi="Times New Roman" w:cs="Times New Roman"/>
          <w:sz w:val="28"/>
          <w:szCs w:val="28"/>
        </w:rPr>
        <w:t xml:space="preserve"> осуществляют следующие отделы:</w:t>
      </w:r>
    </w:p>
    <w:p w:rsidR="00447897" w:rsidRPr="00522AE9" w:rsidRDefault="00522AE9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06E4C" w:rsidRPr="00522AE9">
        <w:rPr>
          <w:sz w:val="28"/>
          <w:szCs w:val="28"/>
        </w:rPr>
        <w:t>-</w:t>
      </w:r>
      <w:r w:rsidR="000A0A92" w:rsidRPr="00522AE9">
        <w:rPr>
          <w:sz w:val="28"/>
          <w:szCs w:val="28"/>
        </w:rPr>
        <w:t xml:space="preserve"> показатели</w:t>
      </w:r>
      <w:r w:rsidR="00206E4C" w:rsidRPr="00522AE9">
        <w:rPr>
          <w:sz w:val="28"/>
          <w:szCs w:val="28"/>
        </w:rPr>
        <w:t xml:space="preserve"> Отчета об исполнении учреждением плана его финансово-хозяйственной деятельности (ф.0503737)</w:t>
      </w:r>
      <w:r w:rsidR="00F72B31">
        <w:rPr>
          <w:sz w:val="28"/>
          <w:szCs w:val="28"/>
        </w:rPr>
        <w:t xml:space="preserve"> - </w:t>
      </w:r>
      <w:r w:rsidR="00206E4C" w:rsidRPr="00522AE9">
        <w:rPr>
          <w:sz w:val="28"/>
          <w:szCs w:val="28"/>
        </w:rPr>
        <w:t>бюджетный отдел в части утвержденных плановых назначений по видам финансового обеспечения 4-субсидия на выполнение государственного (муниципального) задания, 5-субсидия на иные цели, 6-</w:t>
      </w:r>
      <w:r w:rsidR="00447897" w:rsidRPr="00522AE9">
        <w:rPr>
          <w:sz w:val="28"/>
          <w:szCs w:val="28"/>
        </w:rPr>
        <w:t>бюджетные инвестиции</w:t>
      </w:r>
      <w:r w:rsidR="00206E4C" w:rsidRPr="00522AE9">
        <w:rPr>
          <w:sz w:val="28"/>
          <w:szCs w:val="28"/>
        </w:rPr>
        <w:t>; отдел казначейского контроля в части исполнения через лицевые счета по муниципальному району,</w:t>
      </w:r>
      <w:r w:rsidR="00ED100B" w:rsidRPr="00522AE9">
        <w:rPr>
          <w:sz w:val="28"/>
          <w:szCs w:val="28"/>
        </w:rPr>
        <w:t xml:space="preserve"> отдел учета и отчетности;</w:t>
      </w:r>
    </w:p>
    <w:p w:rsidR="00206E4C" w:rsidRPr="00522AE9" w:rsidRDefault="00522AE9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47897" w:rsidRPr="00522AE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47897" w:rsidRPr="00522AE9">
        <w:rPr>
          <w:sz w:val="28"/>
          <w:szCs w:val="28"/>
        </w:rPr>
        <w:t>по принятым обязательствам</w:t>
      </w:r>
      <w:r w:rsidR="007143A2" w:rsidRPr="00522AE9">
        <w:rPr>
          <w:sz w:val="28"/>
          <w:szCs w:val="28"/>
        </w:rPr>
        <w:t xml:space="preserve"> </w:t>
      </w:r>
      <w:r w:rsidR="00447897" w:rsidRPr="00522AE9">
        <w:rPr>
          <w:sz w:val="28"/>
          <w:szCs w:val="28"/>
        </w:rPr>
        <w:t xml:space="preserve">- Отчет </w:t>
      </w:r>
      <w:proofErr w:type="gramStart"/>
      <w:r w:rsidR="00447897" w:rsidRPr="00522AE9">
        <w:rPr>
          <w:sz w:val="28"/>
          <w:szCs w:val="28"/>
        </w:rPr>
        <w:t>о</w:t>
      </w:r>
      <w:proofErr w:type="gramEnd"/>
      <w:r w:rsidR="00447897" w:rsidRPr="00522AE9">
        <w:rPr>
          <w:sz w:val="28"/>
          <w:szCs w:val="28"/>
        </w:rPr>
        <w:t xml:space="preserve"> обязательствах, принятых учреждением (ф.0503738)-бюджетный отдел</w:t>
      </w:r>
      <w:r w:rsidR="00206E4C" w:rsidRPr="00522AE9">
        <w:rPr>
          <w:sz w:val="28"/>
          <w:szCs w:val="28"/>
        </w:rPr>
        <w:t xml:space="preserve"> </w:t>
      </w:r>
      <w:r w:rsidR="00447897" w:rsidRPr="00522AE9">
        <w:rPr>
          <w:sz w:val="28"/>
          <w:szCs w:val="28"/>
        </w:rPr>
        <w:t>в части утвержденных плановых назначений по видам финансового обеспечения 4-субсидия на выполнение государственного (муниципального) задания, 5-субсидия на иные цели, 6-бюджетные инвестиции, отдел учета и отчетности;</w:t>
      </w:r>
    </w:p>
    <w:p w:rsidR="00206E4C" w:rsidRPr="00522AE9" w:rsidRDefault="00522AE9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06E4C" w:rsidRPr="00522AE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206E4C" w:rsidRPr="00522AE9">
        <w:rPr>
          <w:sz w:val="28"/>
          <w:szCs w:val="28"/>
        </w:rPr>
        <w:t>по консолидированным расчетам учреждения - Справка по консолиди</w:t>
      </w:r>
      <w:r w:rsidR="00206E4C" w:rsidRPr="00522AE9">
        <w:rPr>
          <w:sz w:val="28"/>
          <w:szCs w:val="28"/>
        </w:rPr>
        <w:softHyphen/>
        <w:t xml:space="preserve">руемым расчетам (ф.0503725) - отдел </w:t>
      </w:r>
      <w:r w:rsidR="006B6895">
        <w:rPr>
          <w:sz w:val="28"/>
          <w:szCs w:val="28"/>
        </w:rPr>
        <w:t xml:space="preserve"> </w:t>
      </w:r>
      <w:r w:rsidR="00206E4C" w:rsidRPr="00522AE9">
        <w:rPr>
          <w:sz w:val="28"/>
          <w:szCs w:val="28"/>
        </w:rPr>
        <w:t xml:space="preserve"> учета и отчетности;</w:t>
      </w:r>
    </w:p>
    <w:p w:rsidR="00206E4C" w:rsidRPr="00522AE9" w:rsidRDefault="00522AE9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06E4C" w:rsidRPr="00522AE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206E4C" w:rsidRPr="00522AE9">
        <w:rPr>
          <w:sz w:val="28"/>
          <w:szCs w:val="28"/>
        </w:rPr>
        <w:t xml:space="preserve">по остаткам денежных средств бюджетных и автономных учреждений (ф.0503779) </w:t>
      </w:r>
      <w:r w:rsidR="00ED100B" w:rsidRPr="00522AE9">
        <w:rPr>
          <w:sz w:val="28"/>
          <w:szCs w:val="28"/>
        </w:rPr>
        <w:t>–</w:t>
      </w:r>
      <w:r w:rsidR="00206E4C" w:rsidRPr="00522AE9">
        <w:rPr>
          <w:sz w:val="28"/>
          <w:szCs w:val="28"/>
        </w:rPr>
        <w:t xml:space="preserve"> </w:t>
      </w:r>
      <w:r w:rsidR="00ED100B" w:rsidRPr="00522AE9">
        <w:rPr>
          <w:sz w:val="28"/>
          <w:szCs w:val="28"/>
        </w:rPr>
        <w:t xml:space="preserve">отдел казначейского контроля в части остатков на лицевых счетах по муниципальному району, </w:t>
      </w:r>
      <w:r w:rsidR="00206E4C" w:rsidRPr="00522AE9">
        <w:rPr>
          <w:sz w:val="28"/>
          <w:szCs w:val="28"/>
        </w:rPr>
        <w:t xml:space="preserve">отдел </w:t>
      </w:r>
      <w:r w:rsidR="006B6895">
        <w:rPr>
          <w:sz w:val="28"/>
          <w:szCs w:val="28"/>
        </w:rPr>
        <w:t xml:space="preserve"> </w:t>
      </w:r>
      <w:r w:rsidR="00206E4C" w:rsidRPr="00522AE9">
        <w:rPr>
          <w:sz w:val="28"/>
          <w:szCs w:val="28"/>
        </w:rPr>
        <w:t xml:space="preserve"> учета и отчетности;</w:t>
      </w:r>
    </w:p>
    <w:p w:rsidR="00206E4C" w:rsidRPr="00522AE9" w:rsidRDefault="00522AE9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06E4C" w:rsidRPr="00522AE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206E4C" w:rsidRPr="00522AE9">
        <w:rPr>
          <w:sz w:val="28"/>
          <w:szCs w:val="28"/>
        </w:rPr>
        <w:t>по изменению валюты баланса на начало года (в том числе при реорга</w:t>
      </w:r>
      <w:r w:rsidR="00206E4C" w:rsidRPr="00522AE9">
        <w:rPr>
          <w:sz w:val="28"/>
          <w:szCs w:val="28"/>
        </w:rPr>
        <w:softHyphen/>
        <w:t xml:space="preserve">низации или ликвидации учреждений) - форма пояснительной записки (ф.0503773) - отдел </w:t>
      </w:r>
      <w:r w:rsidR="006B6895">
        <w:rPr>
          <w:sz w:val="28"/>
          <w:szCs w:val="28"/>
        </w:rPr>
        <w:t xml:space="preserve"> </w:t>
      </w:r>
      <w:r w:rsidR="00206E4C" w:rsidRPr="00522AE9">
        <w:rPr>
          <w:sz w:val="28"/>
          <w:szCs w:val="28"/>
        </w:rPr>
        <w:t xml:space="preserve"> учета и отчетности;</w:t>
      </w:r>
    </w:p>
    <w:p w:rsidR="00206E4C" w:rsidRPr="00522AE9" w:rsidRDefault="00522AE9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06E4C" w:rsidRPr="00522AE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206E4C" w:rsidRPr="00522AE9">
        <w:rPr>
          <w:sz w:val="28"/>
          <w:szCs w:val="28"/>
        </w:rPr>
        <w:t xml:space="preserve">анализ показателей сводной бухгалтерской отчетности на основании данных балансов </w:t>
      </w:r>
      <w:r w:rsidR="00ED100B" w:rsidRPr="00522AE9">
        <w:rPr>
          <w:sz w:val="28"/>
          <w:szCs w:val="28"/>
        </w:rPr>
        <w:t>муниципальных</w:t>
      </w:r>
      <w:r w:rsidR="00206E4C" w:rsidRPr="00522AE9">
        <w:rPr>
          <w:sz w:val="28"/>
          <w:szCs w:val="28"/>
        </w:rPr>
        <w:t xml:space="preserve"> учреждений (ф.0503730); отчетов о финансовых результатах деятельности учреждения (ф.0503721); справок по заключению учреждением счетов бухгалтерского учета отчетного финансового года (ф.0503710); таблиц и форм пояснительной записки (№ 1-7, ф.0503768, 0503769, 0503771, 0503776, 0503779) - отдел </w:t>
      </w:r>
      <w:r w:rsidR="006B6895">
        <w:rPr>
          <w:sz w:val="28"/>
          <w:szCs w:val="28"/>
        </w:rPr>
        <w:t xml:space="preserve"> </w:t>
      </w:r>
      <w:r w:rsidR="00206E4C" w:rsidRPr="00522AE9">
        <w:rPr>
          <w:sz w:val="28"/>
          <w:szCs w:val="28"/>
        </w:rPr>
        <w:t xml:space="preserve"> учета и отчетности;</w:t>
      </w:r>
    </w:p>
    <w:p w:rsidR="000A0A92" w:rsidRPr="00522AE9" w:rsidRDefault="00522AE9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06E4C" w:rsidRPr="00522AE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206E4C" w:rsidRPr="00522AE9">
        <w:rPr>
          <w:sz w:val="28"/>
          <w:szCs w:val="28"/>
        </w:rPr>
        <w:t xml:space="preserve">анализ показателей формы пояснительной записки </w:t>
      </w:r>
      <w:r w:rsidR="00A41A52">
        <w:rPr>
          <w:sz w:val="28"/>
          <w:szCs w:val="28"/>
        </w:rPr>
        <w:t>(</w:t>
      </w:r>
      <w:r w:rsidR="00206E4C" w:rsidRPr="00522AE9">
        <w:rPr>
          <w:sz w:val="28"/>
          <w:szCs w:val="28"/>
        </w:rPr>
        <w:t>№ 0503761</w:t>
      </w:r>
      <w:r w:rsidR="00447897" w:rsidRPr="00522AE9">
        <w:rPr>
          <w:sz w:val="28"/>
          <w:szCs w:val="28"/>
        </w:rPr>
        <w:t>,0503766,</w:t>
      </w:r>
      <w:r w:rsidR="00206E4C" w:rsidRPr="00522AE9">
        <w:rPr>
          <w:sz w:val="28"/>
          <w:szCs w:val="28"/>
        </w:rPr>
        <w:t xml:space="preserve"> </w:t>
      </w:r>
      <w:r w:rsidR="00A41A52">
        <w:rPr>
          <w:sz w:val="28"/>
          <w:szCs w:val="28"/>
        </w:rPr>
        <w:t>0503772)</w:t>
      </w:r>
      <w:r w:rsidR="006B6895">
        <w:rPr>
          <w:sz w:val="28"/>
          <w:szCs w:val="28"/>
        </w:rPr>
        <w:t xml:space="preserve"> </w:t>
      </w:r>
      <w:r w:rsidR="00A41A52">
        <w:rPr>
          <w:sz w:val="28"/>
          <w:szCs w:val="28"/>
        </w:rPr>
        <w:t>-</w:t>
      </w:r>
      <w:r w:rsidR="00206E4C" w:rsidRPr="00522AE9">
        <w:rPr>
          <w:sz w:val="28"/>
          <w:szCs w:val="28"/>
        </w:rPr>
        <w:t xml:space="preserve"> </w:t>
      </w:r>
      <w:r w:rsidR="00447897" w:rsidRPr="00522AE9">
        <w:rPr>
          <w:sz w:val="28"/>
          <w:szCs w:val="28"/>
        </w:rPr>
        <w:t>бюджетный отдел</w:t>
      </w:r>
      <w:r w:rsidR="00A41A52">
        <w:rPr>
          <w:sz w:val="28"/>
          <w:szCs w:val="28"/>
        </w:rPr>
        <w:t>;</w:t>
      </w:r>
    </w:p>
    <w:p w:rsidR="00E86D7D" w:rsidRPr="00522AE9" w:rsidRDefault="007174C1" w:rsidP="006B6895">
      <w:pPr>
        <w:pStyle w:val="3"/>
        <w:shd w:val="clear" w:color="auto" w:fill="auto"/>
        <w:tabs>
          <w:tab w:val="left" w:pos="9781"/>
        </w:tabs>
        <w:spacing w:before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="000A0A92" w:rsidRPr="00522AE9">
        <w:rPr>
          <w:sz w:val="28"/>
          <w:szCs w:val="28"/>
        </w:rPr>
        <w:t>.3.</w:t>
      </w:r>
      <w:r w:rsidR="00E86D7D" w:rsidRPr="00522AE9">
        <w:rPr>
          <w:sz w:val="28"/>
          <w:szCs w:val="28"/>
        </w:rPr>
        <w:t xml:space="preserve"> Программисты финансового управления отвечают за своевременную автоматизированную обработку бюджетной отчетности </w:t>
      </w:r>
      <w:r w:rsidR="00A41A52">
        <w:rPr>
          <w:sz w:val="28"/>
          <w:szCs w:val="28"/>
        </w:rPr>
        <w:t xml:space="preserve">и сводной бухгалтерской отчетности </w:t>
      </w:r>
      <w:r w:rsidR="00E86D7D" w:rsidRPr="00522AE9">
        <w:rPr>
          <w:sz w:val="28"/>
          <w:szCs w:val="28"/>
        </w:rPr>
        <w:t xml:space="preserve">на всех этапах ее сдачи. </w:t>
      </w:r>
    </w:p>
    <w:p w:rsidR="00206E4C" w:rsidRPr="00522AE9" w:rsidRDefault="007174C1" w:rsidP="006B6895">
      <w:pPr>
        <w:pStyle w:val="3"/>
        <w:shd w:val="clear" w:color="auto" w:fill="auto"/>
        <w:tabs>
          <w:tab w:val="left" w:pos="754"/>
          <w:tab w:val="left" w:pos="9781"/>
        </w:tabs>
        <w:spacing w:before="0" w:line="240" w:lineRule="auto"/>
        <w:ind w:firstLine="851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0A0A92" w:rsidRPr="00522AE9">
        <w:rPr>
          <w:color w:val="000000"/>
          <w:sz w:val="28"/>
          <w:szCs w:val="28"/>
        </w:rPr>
        <w:t>.4</w:t>
      </w:r>
      <w:r w:rsidR="00E86D7D" w:rsidRPr="00522AE9">
        <w:rPr>
          <w:color w:val="000000"/>
          <w:sz w:val="28"/>
          <w:szCs w:val="28"/>
        </w:rPr>
        <w:t xml:space="preserve">. </w:t>
      </w:r>
      <w:proofErr w:type="gramStart"/>
      <w:r w:rsidR="00E86D7D" w:rsidRPr="00522AE9">
        <w:rPr>
          <w:color w:val="000000"/>
          <w:sz w:val="28"/>
          <w:szCs w:val="28"/>
        </w:rPr>
        <w:t xml:space="preserve">При приеме годовой бюджетной отчетности </w:t>
      </w:r>
      <w:r w:rsidR="00E86D7D" w:rsidRPr="00522AE9">
        <w:rPr>
          <w:sz w:val="28"/>
          <w:szCs w:val="28"/>
        </w:rPr>
        <w:t xml:space="preserve"> отдел учета и отчетности  </w:t>
      </w:r>
      <w:r w:rsidR="00A41A52">
        <w:rPr>
          <w:sz w:val="28"/>
          <w:szCs w:val="28"/>
        </w:rPr>
        <w:t>выдает к</w:t>
      </w:r>
      <w:r w:rsidR="00E86D7D" w:rsidRPr="00522AE9">
        <w:rPr>
          <w:sz w:val="28"/>
          <w:szCs w:val="28"/>
        </w:rPr>
        <w:t>онтрольный лист закрепления ответственных специалистов отделов финансового управления по принятию годовой бюджетной отчетности</w:t>
      </w:r>
      <w:r w:rsidR="00293E9D">
        <w:rPr>
          <w:sz w:val="28"/>
          <w:szCs w:val="28"/>
        </w:rPr>
        <w:t xml:space="preserve"> </w:t>
      </w:r>
      <w:r w:rsidR="006B6895">
        <w:rPr>
          <w:sz w:val="28"/>
          <w:szCs w:val="28"/>
        </w:rPr>
        <w:t xml:space="preserve"> и  </w:t>
      </w:r>
      <w:r w:rsidR="00293E9D">
        <w:rPr>
          <w:sz w:val="28"/>
          <w:szCs w:val="28"/>
        </w:rPr>
        <w:t xml:space="preserve">сводной бухгалтерской отчетности </w:t>
      </w:r>
      <w:r w:rsidR="00E86D7D" w:rsidRPr="00522AE9">
        <w:rPr>
          <w:sz w:val="28"/>
          <w:szCs w:val="28"/>
        </w:rPr>
        <w:t xml:space="preserve"> и пояснительной записки об исполнении бюджета от главных р</w:t>
      </w:r>
      <w:r w:rsidR="006B6895">
        <w:rPr>
          <w:sz w:val="28"/>
          <w:szCs w:val="28"/>
        </w:rPr>
        <w:t>аспорядителей средств бюджета муниципального образования</w:t>
      </w:r>
      <w:r w:rsidR="00E86D7D" w:rsidRPr="00522AE9">
        <w:rPr>
          <w:sz w:val="28"/>
          <w:szCs w:val="28"/>
        </w:rPr>
        <w:t xml:space="preserve"> Туапсинский район, городских и сельски</w:t>
      </w:r>
      <w:r w:rsidR="000A0A92" w:rsidRPr="00522AE9">
        <w:rPr>
          <w:sz w:val="28"/>
          <w:szCs w:val="28"/>
        </w:rPr>
        <w:t>х поселений Туапсинского района</w:t>
      </w:r>
      <w:r w:rsidR="00E86D7D" w:rsidRPr="00522AE9">
        <w:rPr>
          <w:sz w:val="28"/>
          <w:szCs w:val="28"/>
        </w:rPr>
        <w:t xml:space="preserve"> (далее</w:t>
      </w:r>
      <w:r w:rsidR="000A0A92" w:rsidRPr="00522AE9">
        <w:rPr>
          <w:sz w:val="28"/>
          <w:szCs w:val="28"/>
        </w:rPr>
        <w:t xml:space="preserve"> </w:t>
      </w:r>
      <w:r w:rsidR="00E86D7D" w:rsidRPr="00522AE9">
        <w:rPr>
          <w:sz w:val="28"/>
          <w:szCs w:val="28"/>
        </w:rPr>
        <w:t>-</w:t>
      </w:r>
      <w:r w:rsidR="000A0A92" w:rsidRPr="00522AE9">
        <w:rPr>
          <w:sz w:val="28"/>
          <w:szCs w:val="28"/>
        </w:rPr>
        <w:t xml:space="preserve"> </w:t>
      </w:r>
      <w:r w:rsidR="00E86D7D" w:rsidRPr="00522AE9">
        <w:rPr>
          <w:sz w:val="28"/>
          <w:szCs w:val="28"/>
        </w:rPr>
        <w:t>контрольный лист).</w:t>
      </w:r>
      <w:proofErr w:type="gramEnd"/>
      <w:r w:rsidR="00E86D7D" w:rsidRPr="00522AE9">
        <w:rPr>
          <w:sz w:val="28"/>
          <w:szCs w:val="28"/>
        </w:rPr>
        <w:t xml:space="preserve">  После подписания контрольного листа специалистами финансового управления годовая бюджетная отчетность</w:t>
      </w:r>
      <w:r w:rsidR="00293E9D">
        <w:rPr>
          <w:sz w:val="28"/>
          <w:szCs w:val="28"/>
        </w:rPr>
        <w:t xml:space="preserve"> и сводная бухгалтерская отчетность</w:t>
      </w:r>
      <w:r w:rsidR="00E86D7D" w:rsidRPr="00522AE9">
        <w:rPr>
          <w:sz w:val="28"/>
          <w:szCs w:val="28"/>
        </w:rPr>
        <w:t xml:space="preserve"> сдается в отдел учета и отчетности на бумажном носителе с приложением контрольного листа</w:t>
      </w:r>
      <w:r w:rsidR="00206E4C" w:rsidRPr="00522AE9">
        <w:rPr>
          <w:sz w:val="28"/>
          <w:szCs w:val="28"/>
        </w:rPr>
        <w:t xml:space="preserve"> в прошитом и пронумерованном виде с сопроводительным письмом и с содержанием.</w:t>
      </w:r>
      <w:r w:rsidR="00EA49A8" w:rsidRPr="00522AE9">
        <w:rPr>
          <w:sz w:val="28"/>
          <w:szCs w:val="28"/>
        </w:rPr>
        <w:t xml:space="preserve">  </w:t>
      </w:r>
    </w:p>
    <w:p w:rsidR="00206E4C" w:rsidRPr="00522AE9" w:rsidRDefault="007174C1" w:rsidP="006B6895">
      <w:pPr>
        <w:pStyle w:val="3"/>
        <w:shd w:val="clear" w:color="auto" w:fill="auto"/>
        <w:tabs>
          <w:tab w:val="left" w:pos="9781"/>
        </w:tabs>
        <w:spacing w:before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="00522AE9" w:rsidRPr="00522AE9">
        <w:rPr>
          <w:sz w:val="28"/>
          <w:szCs w:val="28"/>
        </w:rPr>
        <w:t>.5</w:t>
      </w:r>
      <w:r w:rsidR="00206E4C" w:rsidRPr="00522AE9">
        <w:rPr>
          <w:sz w:val="28"/>
          <w:szCs w:val="28"/>
        </w:rPr>
        <w:t>.</w:t>
      </w:r>
      <w:r w:rsidR="00522AE9" w:rsidRPr="00522AE9">
        <w:rPr>
          <w:sz w:val="28"/>
          <w:szCs w:val="28"/>
        </w:rPr>
        <w:t xml:space="preserve">  </w:t>
      </w:r>
      <w:proofErr w:type="gramStart"/>
      <w:r w:rsidR="00206E4C" w:rsidRPr="00522AE9">
        <w:rPr>
          <w:sz w:val="28"/>
          <w:szCs w:val="28"/>
        </w:rPr>
        <w:t xml:space="preserve">Днем принятия бюджетной отчетности от </w:t>
      </w:r>
      <w:r w:rsidR="00522AE9" w:rsidRPr="00522AE9">
        <w:rPr>
          <w:color w:val="000000"/>
          <w:sz w:val="28"/>
          <w:szCs w:val="28"/>
        </w:rPr>
        <w:t>главных ра</w:t>
      </w:r>
      <w:r w:rsidR="006B6895">
        <w:rPr>
          <w:color w:val="000000"/>
          <w:sz w:val="28"/>
          <w:szCs w:val="28"/>
        </w:rPr>
        <w:t xml:space="preserve">спорядителей средств  бюджета муниципального  образования </w:t>
      </w:r>
      <w:r w:rsidR="00522AE9" w:rsidRPr="00522AE9">
        <w:rPr>
          <w:color w:val="000000"/>
          <w:sz w:val="28"/>
          <w:szCs w:val="28"/>
        </w:rPr>
        <w:t xml:space="preserve"> Туапсинский район, городских и сельских поселений Туапсинского района </w:t>
      </w:r>
      <w:r w:rsidR="00206E4C" w:rsidRPr="00522AE9">
        <w:rPr>
          <w:sz w:val="28"/>
          <w:szCs w:val="28"/>
        </w:rPr>
        <w:t xml:space="preserve">считается день приема отделом </w:t>
      </w:r>
      <w:r w:rsidR="00F01FE1">
        <w:rPr>
          <w:sz w:val="28"/>
          <w:szCs w:val="28"/>
        </w:rPr>
        <w:t xml:space="preserve"> </w:t>
      </w:r>
      <w:r w:rsidR="00206E4C" w:rsidRPr="00522AE9">
        <w:rPr>
          <w:sz w:val="28"/>
          <w:szCs w:val="28"/>
        </w:rPr>
        <w:t xml:space="preserve"> учета и отчетности бюд</w:t>
      </w:r>
      <w:r w:rsidR="00206E4C" w:rsidRPr="00522AE9">
        <w:rPr>
          <w:sz w:val="28"/>
          <w:szCs w:val="28"/>
        </w:rPr>
        <w:softHyphen/>
        <w:t xml:space="preserve">жетной отчетности на бумажном носителе с подписанным специалистами финансового управления контрольным листом. </w:t>
      </w:r>
      <w:proofErr w:type="gramEnd"/>
    </w:p>
    <w:p w:rsidR="00F37F8E" w:rsidRPr="00522AE9" w:rsidRDefault="00F37F8E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</w:p>
    <w:p w:rsidR="00F37F8E" w:rsidRDefault="007174C1" w:rsidP="000E6F08">
      <w:pPr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FE1">
        <w:rPr>
          <w:rFonts w:ascii="Times New Roman" w:hAnsi="Times New Roman" w:cs="Times New Roman"/>
          <w:b/>
          <w:sz w:val="28"/>
          <w:szCs w:val="28"/>
        </w:rPr>
        <w:t>4</w:t>
      </w:r>
      <w:r w:rsidR="00F37F8E" w:rsidRPr="00F01FE1">
        <w:rPr>
          <w:rFonts w:ascii="Times New Roman" w:hAnsi="Times New Roman" w:cs="Times New Roman"/>
          <w:b/>
          <w:sz w:val="28"/>
          <w:szCs w:val="28"/>
        </w:rPr>
        <w:t>. Формирование сводных форм бюджетной отчетности об исполнении местного бюджета и сводной бухгалтерской отч</w:t>
      </w:r>
      <w:r w:rsidR="00F01FE1">
        <w:rPr>
          <w:rFonts w:ascii="Times New Roman" w:hAnsi="Times New Roman" w:cs="Times New Roman"/>
          <w:b/>
          <w:sz w:val="28"/>
          <w:szCs w:val="28"/>
        </w:rPr>
        <w:t>етности и проведение их анализа</w:t>
      </w:r>
    </w:p>
    <w:p w:rsidR="00F01FE1" w:rsidRPr="00F01FE1" w:rsidRDefault="00F01FE1" w:rsidP="000E6F08">
      <w:pPr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F8E" w:rsidRPr="00522AE9" w:rsidRDefault="007174C1" w:rsidP="00F01FE1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7F8E" w:rsidRPr="00522AE9">
        <w:rPr>
          <w:rFonts w:ascii="Times New Roman" w:hAnsi="Times New Roman" w:cs="Times New Roman"/>
          <w:sz w:val="28"/>
          <w:szCs w:val="28"/>
        </w:rPr>
        <w:t xml:space="preserve">.1. После приема бюджетной отчетности </w:t>
      </w:r>
      <w:r w:rsidR="00522AE9" w:rsidRPr="00522AE9">
        <w:rPr>
          <w:rFonts w:ascii="Times New Roman" w:hAnsi="Times New Roman" w:cs="Times New Roman"/>
          <w:sz w:val="28"/>
          <w:szCs w:val="28"/>
        </w:rPr>
        <w:t xml:space="preserve">и </w:t>
      </w:r>
      <w:r w:rsidR="00F37F8E" w:rsidRPr="00522AE9">
        <w:rPr>
          <w:rFonts w:ascii="Times New Roman" w:hAnsi="Times New Roman" w:cs="Times New Roman"/>
          <w:sz w:val="28"/>
          <w:szCs w:val="28"/>
        </w:rPr>
        <w:t>сводной бухгалтерской отчетности</w:t>
      </w:r>
      <w:r w:rsidR="00522AE9" w:rsidRPr="00522AE9">
        <w:rPr>
          <w:rFonts w:ascii="Times New Roman" w:hAnsi="Times New Roman" w:cs="Times New Roman"/>
          <w:sz w:val="28"/>
          <w:szCs w:val="28"/>
        </w:rPr>
        <w:t xml:space="preserve"> от главных</w:t>
      </w:r>
      <w:r w:rsidR="00F37F8E" w:rsidRPr="00522AE9">
        <w:rPr>
          <w:rFonts w:ascii="Times New Roman" w:hAnsi="Times New Roman" w:cs="Times New Roman"/>
          <w:sz w:val="28"/>
          <w:szCs w:val="28"/>
        </w:rPr>
        <w:t xml:space="preserve"> </w:t>
      </w:r>
      <w:r w:rsidR="00522AE9" w:rsidRPr="00522AE9">
        <w:rPr>
          <w:rFonts w:ascii="Times New Roman" w:hAnsi="Times New Roman" w:cs="Times New Roman"/>
          <w:sz w:val="28"/>
          <w:szCs w:val="28"/>
        </w:rPr>
        <w:t>распорядителей</w:t>
      </w:r>
      <w:r w:rsidR="00F01FE1">
        <w:rPr>
          <w:rFonts w:ascii="Times New Roman" w:hAnsi="Times New Roman" w:cs="Times New Roman"/>
          <w:sz w:val="28"/>
          <w:szCs w:val="28"/>
        </w:rPr>
        <w:t xml:space="preserve"> средств бюджета муниципального образования</w:t>
      </w:r>
      <w:r w:rsidR="00F37F8E" w:rsidRPr="00522AE9">
        <w:rPr>
          <w:rFonts w:ascii="Times New Roman" w:hAnsi="Times New Roman" w:cs="Times New Roman"/>
          <w:sz w:val="28"/>
          <w:szCs w:val="28"/>
        </w:rPr>
        <w:t xml:space="preserve"> Туапсинский район,</w:t>
      </w:r>
      <w:r w:rsidR="00522AE9" w:rsidRPr="00522AE9">
        <w:rPr>
          <w:rFonts w:ascii="Times New Roman" w:hAnsi="Times New Roman" w:cs="Times New Roman"/>
          <w:sz w:val="28"/>
          <w:szCs w:val="28"/>
        </w:rPr>
        <w:t xml:space="preserve"> городских и сельских поселений</w:t>
      </w:r>
      <w:r w:rsidR="00F37F8E" w:rsidRPr="00522AE9">
        <w:rPr>
          <w:rFonts w:ascii="Times New Roman" w:hAnsi="Times New Roman" w:cs="Times New Roman"/>
          <w:sz w:val="28"/>
          <w:szCs w:val="28"/>
        </w:rPr>
        <w:t xml:space="preserve"> Туапсинского района отдел  учета и отчетности формирует и распечатывает сводные формы бюджетной о</w:t>
      </w:r>
      <w:r w:rsidR="00F01FE1">
        <w:rPr>
          <w:rFonts w:ascii="Times New Roman" w:hAnsi="Times New Roman" w:cs="Times New Roman"/>
          <w:sz w:val="28"/>
          <w:szCs w:val="28"/>
        </w:rPr>
        <w:t>тчетности об исполнении местных бюджетов</w:t>
      </w:r>
      <w:r w:rsidR="00F37F8E" w:rsidRPr="00522AE9">
        <w:rPr>
          <w:rFonts w:ascii="Times New Roman" w:hAnsi="Times New Roman" w:cs="Times New Roman"/>
          <w:sz w:val="28"/>
          <w:szCs w:val="28"/>
        </w:rPr>
        <w:t xml:space="preserve"> и сводной бухгалтерской отчетности.</w:t>
      </w:r>
    </w:p>
    <w:p w:rsidR="00F37F8E" w:rsidRDefault="007174C1" w:rsidP="00F01FE1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7F8E" w:rsidRPr="00522AE9">
        <w:rPr>
          <w:rFonts w:ascii="Times New Roman" w:hAnsi="Times New Roman" w:cs="Times New Roman"/>
          <w:sz w:val="28"/>
          <w:szCs w:val="28"/>
        </w:rPr>
        <w:t xml:space="preserve">.2. Далее сводная отчетность анализируется отделами финансового управления, участвующими в приеме отчетности с проставлением визы на сводных формах. </w:t>
      </w:r>
    </w:p>
    <w:p w:rsidR="00522AE9" w:rsidRDefault="007174C1" w:rsidP="00F01FE1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50746">
        <w:rPr>
          <w:rFonts w:ascii="Times New Roman" w:hAnsi="Times New Roman" w:cs="Times New Roman"/>
          <w:sz w:val="28"/>
          <w:szCs w:val="28"/>
        </w:rPr>
        <w:t xml:space="preserve">.3. По результатам проведенного анализа специалистами финансового управления предоставляется информация в отдел учета и отчетности для формирования текстовой части Пояснительной записки к отчету об исполнении консолидированного бюджета </w:t>
      </w:r>
      <w:r w:rsidR="00F01FE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50746">
        <w:rPr>
          <w:rFonts w:ascii="Times New Roman" w:hAnsi="Times New Roman" w:cs="Times New Roman"/>
          <w:sz w:val="28"/>
          <w:szCs w:val="28"/>
        </w:rPr>
        <w:t>Туапсинский район и Пояснительной записки к сводной бухгалтерской отчетности бюджетных и автономных учреждений.</w:t>
      </w:r>
    </w:p>
    <w:p w:rsidR="00522AE9" w:rsidRDefault="00522AE9" w:rsidP="000E6F08">
      <w:pPr>
        <w:tabs>
          <w:tab w:val="left" w:pos="97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4C1" w:rsidRDefault="007174C1" w:rsidP="000E6F08">
      <w:pPr>
        <w:tabs>
          <w:tab w:val="left" w:pos="97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4C1" w:rsidRPr="00522AE9" w:rsidRDefault="007174C1" w:rsidP="000E6F08">
      <w:pPr>
        <w:tabs>
          <w:tab w:val="left" w:pos="97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1FE1" w:rsidRDefault="00522AE9" w:rsidP="000E6F08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2AE9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F37F8E" w:rsidRPr="00522AE9" w:rsidRDefault="00522AE9" w:rsidP="000E6F08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2AE9">
        <w:rPr>
          <w:rFonts w:ascii="Times New Roman" w:hAnsi="Times New Roman" w:cs="Times New Roman"/>
          <w:sz w:val="28"/>
          <w:szCs w:val="28"/>
        </w:rPr>
        <w:t xml:space="preserve">учета и отчетности                                                 </w:t>
      </w:r>
      <w:r w:rsidR="00F01FE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spellStart"/>
      <w:r w:rsidRPr="00522AE9">
        <w:rPr>
          <w:rFonts w:ascii="Times New Roman" w:hAnsi="Times New Roman" w:cs="Times New Roman"/>
          <w:sz w:val="28"/>
          <w:szCs w:val="28"/>
        </w:rPr>
        <w:t>Е.В.Семко</w:t>
      </w:r>
      <w:proofErr w:type="spellEnd"/>
    </w:p>
    <w:sectPr w:rsidR="00F37F8E" w:rsidRPr="00522AE9" w:rsidSect="00142FD2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81BC5"/>
    <w:multiLevelType w:val="multilevel"/>
    <w:tmpl w:val="21DA10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DB1CD4"/>
    <w:multiLevelType w:val="multilevel"/>
    <w:tmpl w:val="63842B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1D2264"/>
    <w:multiLevelType w:val="hybridMultilevel"/>
    <w:tmpl w:val="D67CD3FE"/>
    <w:lvl w:ilvl="0" w:tplc="DE2CDE3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0477B"/>
    <w:multiLevelType w:val="hybridMultilevel"/>
    <w:tmpl w:val="5CD0F7EC"/>
    <w:lvl w:ilvl="0" w:tplc="CF52F6BE">
      <w:start w:val="1"/>
      <w:numFmt w:val="decimal"/>
      <w:lvlText w:val="%1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>
    <w:nsid w:val="489F2DCA"/>
    <w:multiLevelType w:val="multilevel"/>
    <w:tmpl w:val="A874D8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F96DA7"/>
    <w:multiLevelType w:val="multilevel"/>
    <w:tmpl w:val="E6481F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B566F2"/>
    <w:multiLevelType w:val="multilevel"/>
    <w:tmpl w:val="184436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A15"/>
    <w:rsid w:val="00004FDF"/>
    <w:rsid w:val="000078F5"/>
    <w:rsid w:val="00010881"/>
    <w:rsid w:val="000137C4"/>
    <w:rsid w:val="00014CF9"/>
    <w:rsid w:val="000156BA"/>
    <w:rsid w:val="0001700D"/>
    <w:rsid w:val="00027F67"/>
    <w:rsid w:val="0003135D"/>
    <w:rsid w:val="000364D7"/>
    <w:rsid w:val="00036B76"/>
    <w:rsid w:val="00041159"/>
    <w:rsid w:val="00041D7A"/>
    <w:rsid w:val="00046264"/>
    <w:rsid w:val="00055CC0"/>
    <w:rsid w:val="00055DB5"/>
    <w:rsid w:val="00061B40"/>
    <w:rsid w:val="00061ED6"/>
    <w:rsid w:val="000628AC"/>
    <w:rsid w:val="00062F89"/>
    <w:rsid w:val="000637C5"/>
    <w:rsid w:val="00063D5F"/>
    <w:rsid w:val="00065E17"/>
    <w:rsid w:val="00066585"/>
    <w:rsid w:val="00066C36"/>
    <w:rsid w:val="00067DAB"/>
    <w:rsid w:val="00077FEE"/>
    <w:rsid w:val="000820A9"/>
    <w:rsid w:val="00082DAE"/>
    <w:rsid w:val="00085125"/>
    <w:rsid w:val="0008647F"/>
    <w:rsid w:val="000878B3"/>
    <w:rsid w:val="000918B1"/>
    <w:rsid w:val="00092CA7"/>
    <w:rsid w:val="00092F89"/>
    <w:rsid w:val="00093036"/>
    <w:rsid w:val="000939AD"/>
    <w:rsid w:val="00094718"/>
    <w:rsid w:val="00095C26"/>
    <w:rsid w:val="000A0A92"/>
    <w:rsid w:val="000A2E18"/>
    <w:rsid w:val="000A3FF9"/>
    <w:rsid w:val="000A4CA0"/>
    <w:rsid w:val="000A5AAE"/>
    <w:rsid w:val="000B2A27"/>
    <w:rsid w:val="000B5AAB"/>
    <w:rsid w:val="000C0713"/>
    <w:rsid w:val="000C18DE"/>
    <w:rsid w:val="000C5E0D"/>
    <w:rsid w:val="000C66F4"/>
    <w:rsid w:val="000D177F"/>
    <w:rsid w:val="000D4396"/>
    <w:rsid w:val="000E1051"/>
    <w:rsid w:val="000E41B3"/>
    <w:rsid w:val="000E6F08"/>
    <w:rsid w:val="000F0137"/>
    <w:rsid w:val="000F05D3"/>
    <w:rsid w:val="000F3EBF"/>
    <w:rsid w:val="000F46A8"/>
    <w:rsid w:val="000F551C"/>
    <w:rsid w:val="001045E6"/>
    <w:rsid w:val="0010667E"/>
    <w:rsid w:val="00106976"/>
    <w:rsid w:val="0010759D"/>
    <w:rsid w:val="00107DDA"/>
    <w:rsid w:val="00112384"/>
    <w:rsid w:val="00112628"/>
    <w:rsid w:val="0011635B"/>
    <w:rsid w:val="0011743B"/>
    <w:rsid w:val="00117903"/>
    <w:rsid w:val="00117C91"/>
    <w:rsid w:val="0012213B"/>
    <w:rsid w:val="0012292A"/>
    <w:rsid w:val="0012698D"/>
    <w:rsid w:val="001304E2"/>
    <w:rsid w:val="001327F0"/>
    <w:rsid w:val="001329CD"/>
    <w:rsid w:val="00135FBB"/>
    <w:rsid w:val="0014194F"/>
    <w:rsid w:val="00141D61"/>
    <w:rsid w:val="00142FD2"/>
    <w:rsid w:val="00150F16"/>
    <w:rsid w:val="001511CA"/>
    <w:rsid w:val="00152FCC"/>
    <w:rsid w:val="00160E81"/>
    <w:rsid w:val="0016156E"/>
    <w:rsid w:val="0016361A"/>
    <w:rsid w:val="001636DE"/>
    <w:rsid w:val="001655D6"/>
    <w:rsid w:val="00165877"/>
    <w:rsid w:val="001658AF"/>
    <w:rsid w:val="00167EF8"/>
    <w:rsid w:val="00172DCF"/>
    <w:rsid w:val="001741A7"/>
    <w:rsid w:val="00175315"/>
    <w:rsid w:val="0018186B"/>
    <w:rsid w:val="00181998"/>
    <w:rsid w:val="001837C9"/>
    <w:rsid w:val="001843CF"/>
    <w:rsid w:val="00187766"/>
    <w:rsid w:val="00192A8B"/>
    <w:rsid w:val="001943A9"/>
    <w:rsid w:val="00195CD2"/>
    <w:rsid w:val="001A4E89"/>
    <w:rsid w:val="001A742F"/>
    <w:rsid w:val="001B0AFF"/>
    <w:rsid w:val="001B2D0E"/>
    <w:rsid w:val="001B340F"/>
    <w:rsid w:val="001B389E"/>
    <w:rsid w:val="001B42D5"/>
    <w:rsid w:val="001B5AD8"/>
    <w:rsid w:val="001B70F9"/>
    <w:rsid w:val="001C3A53"/>
    <w:rsid w:val="001C4106"/>
    <w:rsid w:val="001C60E8"/>
    <w:rsid w:val="001C61BE"/>
    <w:rsid w:val="001C663A"/>
    <w:rsid w:val="001C69BC"/>
    <w:rsid w:val="001D1F65"/>
    <w:rsid w:val="001D23DA"/>
    <w:rsid w:val="001D38CB"/>
    <w:rsid w:val="001D48B6"/>
    <w:rsid w:val="001E01FA"/>
    <w:rsid w:val="001E5596"/>
    <w:rsid w:val="001E7567"/>
    <w:rsid w:val="001F52D6"/>
    <w:rsid w:val="001F5D96"/>
    <w:rsid w:val="001F7238"/>
    <w:rsid w:val="00200E29"/>
    <w:rsid w:val="0020483D"/>
    <w:rsid w:val="00206E4C"/>
    <w:rsid w:val="00213E72"/>
    <w:rsid w:val="00220854"/>
    <w:rsid w:val="002210A2"/>
    <w:rsid w:val="00221BE6"/>
    <w:rsid w:val="00225878"/>
    <w:rsid w:val="00230374"/>
    <w:rsid w:val="00232043"/>
    <w:rsid w:val="00236A2D"/>
    <w:rsid w:val="00236F5C"/>
    <w:rsid w:val="00242DD6"/>
    <w:rsid w:val="00243D7C"/>
    <w:rsid w:val="00247E82"/>
    <w:rsid w:val="002500B4"/>
    <w:rsid w:val="0025470F"/>
    <w:rsid w:val="00262E34"/>
    <w:rsid w:val="00264BBD"/>
    <w:rsid w:val="002704B9"/>
    <w:rsid w:val="00272454"/>
    <w:rsid w:val="00274C56"/>
    <w:rsid w:val="00280D6C"/>
    <w:rsid w:val="0028624E"/>
    <w:rsid w:val="002864E3"/>
    <w:rsid w:val="002877CF"/>
    <w:rsid w:val="00292EB1"/>
    <w:rsid w:val="00293E9D"/>
    <w:rsid w:val="00295C98"/>
    <w:rsid w:val="002A1663"/>
    <w:rsid w:val="002B2619"/>
    <w:rsid w:val="002B2E36"/>
    <w:rsid w:val="002B51E1"/>
    <w:rsid w:val="002C1509"/>
    <w:rsid w:val="002C50A9"/>
    <w:rsid w:val="002C5555"/>
    <w:rsid w:val="002D0BC2"/>
    <w:rsid w:val="002D29D2"/>
    <w:rsid w:val="002D36CE"/>
    <w:rsid w:val="002D47B0"/>
    <w:rsid w:val="002D5873"/>
    <w:rsid w:val="002D7C2A"/>
    <w:rsid w:val="002E021C"/>
    <w:rsid w:val="002E492A"/>
    <w:rsid w:val="002F009D"/>
    <w:rsid w:val="002F06A9"/>
    <w:rsid w:val="002F31A0"/>
    <w:rsid w:val="002F33A5"/>
    <w:rsid w:val="00301F0A"/>
    <w:rsid w:val="00302905"/>
    <w:rsid w:val="0030358B"/>
    <w:rsid w:val="00306883"/>
    <w:rsid w:val="00306F8A"/>
    <w:rsid w:val="00310708"/>
    <w:rsid w:val="003130CE"/>
    <w:rsid w:val="00314219"/>
    <w:rsid w:val="00317EE1"/>
    <w:rsid w:val="00321BBB"/>
    <w:rsid w:val="00321BFE"/>
    <w:rsid w:val="00325859"/>
    <w:rsid w:val="00333028"/>
    <w:rsid w:val="00350A74"/>
    <w:rsid w:val="00352006"/>
    <w:rsid w:val="00356FE4"/>
    <w:rsid w:val="0035752E"/>
    <w:rsid w:val="00360E73"/>
    <w:rsid w:val="0036607C"/>
    <w:rsid w:val="00366152"/>
    <w:rsid w:val="0036617E"/>
    <w:rsid w:val="00370489"/>
    <w:rsid w:val="003725A7"/>
    <w:rsid w:val="00374C6A"/>
    <w:rsid w:val="003750BE"/>
    <w:rsid w:val="003770D5"/>
    <w:rsid w:val="00380B94"/>
    <w:rsid w:val="003810D9"/>
    <w:rsid w:val="003833B9"/>
    <w:rsid w:val="00386BDB"/>
    <w:rsid w:val="00390E2D"/>
    <w:rsid w:val="00391980"/>
    <w:rsid w:val="003938D9"/>
    <w:rsid w:val="00394587"/>
    <w:rsid w:val="00394599"/>
    <w:rsid w:val="0039620C"/>
    <w:rsid w:val="00396462"/>
    <w:rsid w:val="00396F62"/>
    <w:rsid w:val="003972F5"/>
    <w:rsid w:val="003A221A"/>
    <w:rsid w:val="003A2D91"/>
    <w:rsid w:val="003A6BC5"/>
    <w:rsid w:val="003B26A2"/>
    <w:rsid w:val="003B662A"/>
    <w:rsid w:val="003C46DC"/>
    <w:rsid w:val="003C49FC"/>
    <w:rsid w:val="003C6356"/>
    <w:rsid w:val="003C7508"/>
    <w:rsid w:val="003D1266"/>
    <w:rsid w:val="003D1D9F"/>
    <w:rsid w:val="003D4817"/>
    <w:rsid w:val="003D6D79"/>
    <w:rsid w:val="003D6F1B"/>
    <w:rsid w:val="003D6FEB"/>
    <w:rsid w:val="003E1606"/>
    <w:rsid w:val="003E7263"/>
    <w:rsid w:val="003E7AA7"/>
    <w:rsid w:val="003F1B0A"/>
    <w:rsid w:val="003F3F61"/>
    <w:rsid w:val="003F6BDA"/>
    <w:rsid w:val="00400222"/>
    <w:rsid w:val="00401782"/>
    <w:rsid w:val="00402A05"/>
    <w:rsid w:val="0040394C"/>
    <w:rsid w:val="00405592"/>
    <w:rsid w:val="0041278E"/>
    <w:rsid w:val="00413027"/>
    <w:rsid w:val="004132B9"/>
    <w:rsid w:val="004177B1"/>
    <w:rsid w:val="00421232"/>
    <w:rsid w:val="00423CA7"/>
    <w:rsid w:val="00424D97"/>
    <w:rsid w:val="00425357"/>
    <w:rsid w:val="00426556"/>
    <w:rsid w:val="00426910"/>
    <w:rsid w:val="004319B8"/>
    <w:rsid w:val="00436690"/>
    <w:rsid w:val="00437291"/>
    <w:rsid w:val="0044085A"/>
    <w:rsid w:val="00443063"/>
    <w:rsid w:val="00443867"/>
    <w:rsid w:val="00447897"/>
    <w:rsid w:val="004479BE"/>
    <w:rsid w:val="00450BAF"/>
    <w:rsid w:val="004510C8"/>
    <w:rsid w:val="00453ABF"/>
    <w:rsid w:val="004611A5"/>
    <w:rsid w:val="00461A52"/>
    <w:rsid w:val="00461F19"/>
    <w:rsid w:val="00462FF4"/>
    <w:rsid w:val="00463D9B"/>
    <w:rsid w:val="004667A5"/>
    <w:rsid w:val="00467436"/>
    <w:rsid w:val="00470CF8"/>
    <w:rsid w:val="004749B1"/>
    <w:rsid w:val="00474A20"/>
    <w:rsid w:val="00474E50"/>
    <w:rsid w:val="004758D7"/>
    <w:rsid w:val="004761EF"/>
    <w:rsid w:val="00476E63"/>
    <w:rsid w:val="00477463"/>
    <w:rsid w:val="004777F5"/>
    <w:rsid w:val="004833A2"/>
    <w:rsid w:val="00485A05"/>
    <w:rsid w:val="004905F0"/>
    <w:rsid w:val="00496839"/>
    <w:rsid w:val="004A0004"/>
    <w:rsid w:val="004A32E7"/>
    <w:rsid w:val="004A7492"/>
    <w:rsid w:val="004B1933"/>
    <w:rsid w:val="004B4767"/>
    <w:rsid w:val="004B73C8"/>
    <w:rsid w:val="004C0516"/>
    <w:rsid w:val="004C3E88"/>
    <w:rsid w:val="004C6703"/>
    <w:rsid w:val="004C7E94"/>
    <w:rsid w:val="004E064A"/>
    <w:rsid w:val="004E5762"/>
    <w:rsid w:val="004E5B9B"/>
    <w:rsid w:val="004F10A3"/>
    <w:rsid w:val="004F4BDB"/>
    <w:rsid w:val="004F5A72"/>
    <w:rsid w:val="00500970"/>
    <w:rsid w:val="0050105F"/>
    <w:rsid w:val="00501689"/>
    <w:rsid w:val="00502F33"/>
    <w:rsid w:val="00504A5A"/>
    <w:rsid w:val="00505B09"/>
    <w:rsid w:val="00510A0D"/>
    <w:rsid w:val="00515A27"/>
    <w:rsid w:val="005176CE"/>
    <w:rsid w:val="00517F71"/>
    <w:rsid w:val="00520EB6"/>
    <w:rsid w:val="00522AE9"/>
    <w:rsid w:val="00523A91"/>
    <w:rsid w:val="005246CC"/>
    <w:rsid w:val="0053167C"/>
    <w:rsid w:val="00531B8B"/>
    <w:rsid w:val="00531BFF"/>
    <w:rsid w:val="00532460"/>
    <w:rsid w:val="00532BE1"/>
    <w:rsid w:val="00535729"/>
    <w:rsid w:val="00537726"/>
    <w:rsid w:val="005405BE"/>
    <w:rsid w:val="00543571"/>
    <w:rsid w:val="005503A2"/>
    <w:rsid w:val="00552700"/>
    <w:rsid w:val="005527CF"/>
    <w:rsid w:val="005625C0"/>
    <w:rsid w:val="005656AA"/>
    <w:rsid w:val="00567F00"/>
    <w:rsid w:val="00570BAE"/>
    <w:rsid w:val="00575486"/>
    <w:rsid w:val="005764CF"/>
    <w:rsid w:val="0058280D"/>
    <w:rsid w:val="005830D2"/>
    <w:rsid w:val="00585137"/>
    <w:rsid w:val="00585661"/>
    <w:rsid w:val="005901A4"/>
    <w:rsid w:val="00595329"/>
    <w:rsid w:val="0059534E"/>
    <w:rsid w:val="005A0A84"/>
    <w:rsid w:val="005A0CF8"/>
    <w:rsid w:val="005A0DA5"/>
    <w:rsid w:val="005B45FC"/>
    <w:rsid w:val="005B4674"/>
    <w:rsid w:val="005B5A15"/>
    <w:rsid w:val="005B5AC2"/>
    <w:rsid w:val="005C2B02"/>
    <w:rsid w:val="005C3571"/>
    <w:rsid w:val="005C4602"/>
    <w:rsid w:val="005C6BDF"/>
    <w:rsid w:val="005D4614"/>
    <w:rsid w:val="005D56C6"/>
    <w:rsid w:val="005D7BD2"/>
    <w:rsid w:val="005E023F"/>
    <w:rsid w:val="005E49CC"/>
    <w:rsid w:val="005F014C"/>
    <w:rsid w:val="005F0E23"/>
    <w:rsid w:val="005F545C"/>
    <w:rsid w:val="005F5B8D"/>
    <w:rsid w:val="006048D7"/>
    <w:rsid w:val="00610DC8"/>
    <w:rsid w:val="00612652"/>
    <w:rsid w:val="00612D6C"/>
    <w:rsid w:val="006162DF"/>
    <w:rsid w:val="00620989"/>
    <w:rsid w:val="00623A9A"/>
    <w:rsid w:val="00623DEB"/>
    <w:rsid w:val="00624434"/>
    <w:rsid w:val="006265EE"/>
    <w:rsid w:val="006265FC"/>
    <w:rsid w:val="00630195"/>
    <w:rsid w:val="00631181"/>
    <w:rsid w:val="006313D9"/>
    <w:rsid w:val="006349BD"/>
    <w:rsid w:val="0063621B"/>
    <w:rsid w:val="00636DC0"/>
    <w:rsid w:val="00642E41"/>
    <w:rsid w:val="00644A83"/>
    <w:rsid w:val="00651F2C"/>
    <w:rsid w:val="00651FDA"/>
    <w:rsid w:val="00653586"/>
    <w:rsid w:val="00654DDF"/>
    <w:rsid w:val="00655463"/>
    <w:rsid w:val="00656A5E"/>
    <w:rsid w:val="006571B5"/>
    <w:rsid w:val="00660061"/>
    <w:rsid w:val="00661BFD"/>
    <w:rsid w:val="006637CE"/>
    <w:rsid w:val="006640EE"/>
    <w:rsid w:val="00665125"/>
    <w:rsid w:val="006740F2"/>
    <w:rsid w:val="0067552F"/>
    <w:rsid w:val="00677057"/>
    <w:rsid w:val="00681550"/>
    <w:rsid w:val="006822EF"/>
    <w:rsid w:val="00682434"/>
    <w:rsid w:val="006831FF"/>
    <w:rsid w:val="00683FA1"/>
    <w:rsid w:val="00687DD9"/>
    <w:rsid w:val="0069689B"/>
    <w:rsid w:val="006A1B52"/>
    <w:rsid w:val="006A3018"/>
    <w:rsid w:val="006B0029"/>
    <w:rsid w:val="006B20DD"/>
    <w:rsid w:val="006B2324"/>
    <w:rsid w:val="006B2562"/>
    <w:rsid w:val="006B654A"/>
    <w:rsid w:val="006B6895"/>
    <w:rsid w:val="006C25DA"/>
    <w:rsid w:val="006C2B95"/>
    <w:rsid w:val="006C3FC1"/>
    <w:rsid w:val="006C58AD"/>
    <w:rsid w:val="006C58FB"/>
    <w:rsid w:val="006C78D7"/>
    <w:rsid w:val="006D1994"/>
    <w:rsid w:val="006D2AB3"/>
    <w:rsid w:val="006D39CF"/>
    <w:rsid w:val="006D4575"/>
    <w:rsid w:val="006E1B32"/>
    <w:rsid w:val="006E2DDE"/>
    <w:rsid w:val="006F3744"/>
    <w:rsid w:val="006F3C42"/>
    <w:rsid w:val="00705F85"/>
    <w:rsid w:val="007068F5"/>
    <w:rsid w:val="007114E1"/>
    <w:rsid w:val="00711787"/>
    <w:rsid w:val="007143A2"/>
    <w:rsid w:val="00715135"/>
    <w:rsid w:val="007174C1"/>
    <w:rsid w:val="00717587"/>
    <w:rsid w:val="007203CD"/>
    <w:rsid w:val="00721799"/>
    <w:rsid w:val="00725850"/>
    <w:rsid w:val="0072681B"/>
    <w:rsid w:val="00727D88"/>
    <w:rsid w:val="00730738"/>
    <w:rsid w:val="00730FD8"/>
    <w:rsid w:val="007312D1"/>
    <w:rsid w:val="00734CA8"/>
    <w:rsid w:val="00735187"/>
    <w:rsid w:val="007375C3"/>
    <w:rsid w:val="007376C2"/>
    <w:rsid w:val="00741DA5"/>
    <w:rsid w:val="00742015"/>
    <w:rsid w:val="007443AC"/>
    <w:rsid w:val="00744A71"/>
    <w:rsid w:val="00744E38"/>
    <w:rsid w:val="00745A0F"/>
    <w:rsid w:val="00751C63"/>
    <w:rsid w:val="007531A1"/>
    <w:rsid w:val="0075470B"/>
    <w:rsid w:val="0076199B"/>
    <w:rsid w:val="007629B5"/>
    <w:rsid w:val="0076586B"/>
    <w:rsid w:val="0077065A"/>
    <w:rsid w:val="00772142"/>
    <w:rsid w:val="00772424"/>
    <w:rsid w:val="007725D1"/>
    <w:rsid w:val="00774454"/>
    <w:rsid w:val="0077668E"/>
    <w:rsid w:val="00776C65"/>
    <w:rsid w:val="00777206"/>
    <w:rsid w:val="00777CC3"/>
    <w:rsid w:val="00777DB9"/>
    <w:rsid w:val="00785EA2"/>
    <w:rsid w:val="007875AC"/>
    <w:rsid w:val="00795E13"/>
    <w:rsid w:val="00796FF7"/>
    <w:rsid w:val="007974A9"/>
    <w:rsid w:val="007A26B4"/>
    <w:rsid w:val="007A5724"/>
    <w:rsid w:val="007B1913"/>
    <w:rsid w:val="007B3F1D"/>
    <w:rsid w:val="007B4833"/>
    <w:rsid w:val="007B616D"/>
    <w:rsid w:val="007B7034"/>
    <w:rsid w:val="007C07D0"/>
    <w:rsid w:val="007C422A"/>
    <w:rsid w:val="007C44B8"/>
    <w:rsid w:val="007C7DC1"/>
    <w:rsid w:val="007D1A8E"/>
    <w:rsid w:val="007D3899"/>
    <w:rsid w:val="007D53FA"/>
    <w:rsid w:val="007D5FB9"/>
    <w:rsid w:val="007D6C64"/>
    <w:rsid w:val="007E27C7"/>
    <w:rsid w:val="007E3405"/>
    <w:rsid w:val="007E53FE"/>
    <w:rsid w:val="007F41F1"/>
    <w:rsid w:val="007F6A77"/>
    <w:rsid w:val="007F6E51"/>
    <w:rsid w:val="007F6FF8"/>
    <w:rsid w:val="00800ED4"/>
    <w:rsid w:val="00803729"/>
    <w:rsid w:val="0080521F"/>
    <w:rsid w:val="00810B85"/>
    <w:rsid w:val="00814E66"/>
    <w:rsid w:val="008158EA"/>
    <w:rsid w:val="00815B46"/>
    <w:rsid w:val="00816491"/>
    <w:rsid w:val="00817BE8"/>
    <w:rsid w:val="00823CC1"/>
    <w:rsid w:val="008257A5"/>
    <w:rsid w:val="00826B3A"/>
    <w:rsid w:val="00827B6E"/>
    <w:rsid w:val="00830BE1"/>
    <w:rsid w:val="00830D65"/>
    <w:rsid w:val="00833654"/>
    <w:rsid w:val="00834900"/>
    <w:rsid w:val="00834E4B"/>
    <w:rsid w:val="00835256"/>
    <w:rsid w:val="00840A81"/>
    <w:rsid w:val="00840B90"/>
    <w:rsid w:val="00840E75"/>
    <w:rsid w:val="00846371"/>
    <w:rsid w:val="0084688B"/>
    <w:rsid w:val="00852845"/>
    <w:rsid w:val="008572B6"/>
    <w:rsid w:val="00861098"/>
    <w:rsid w:val="00861C0A"/>
    <w:rsid w:val="00863197"/>
    <w:rsid w:val="00867E8F"/>
    <w:rsid w:val="008776E5"/>
    <w:rsid w:val="00877970"/>
    <w:rsid w:val="00880BB7"/>
    <w:rsid w:val="00880F7E"/>
    <w:rsid w:val="008816F0"/>
    <w:rsid w:val="00881991"/>
    <w:rsid w:val="00890080"/>
    <w:rsid w:val="008939D6"/>
    <w:rsid w:val="008A0CCF"/>
    <w:rsid w:val="008A4291"/>
    <w:rsid w:val="008A6670"/>
    <w:rsid w:val="008B098E"/>
    <w:rsid w:val="008B13FE"/>
    <w:rsid w:val="008C2501"/>
    <w:rsid w:val="008C3A15"/>
    <w:rsid w:val="008C5D19"/>
    <w:rsid w:val="008D03AA"/>
    <w:rsid w:val="008D142C"/>
    <w:rsid w:val="008D44BB"/>
    <w:rsid w:val="008D77B4"/>
    <w:rsid w:val="008E222D"/>
    <w:rsid w:val="008E2BA6"/>
    <w:rsid w:val="008E4C7E"/>
    <w:rsid w:val="008E6B61"/>
    <w:rsid w:val="008E78A2"/>
    <w:rsid w:val="008E7A3A"/>
    <w:rsid w:val="008F0E3C"/>
    <w:rsid w:val="008F1F80"/>
    <w:rsid w:val="008F2D93"/>
    <w:rsid w:val="008F55B0"/>
    <w:rsid w:val="008F726A"/>
    <w:rsid w:val="008F7592"/>
    <w:rsid w:val="00900D08"/>
    <w:rsid w:val="0090441F"/>
    <w:rsid w:val="00906FC1"/>
    <w:rsid w:val="00911B35"/>
    <w:rsid w:val="00912E0D"/>
    <w:rsid w:val="00914643"/>
    <w:rsid w:val="0091578C"/>
    <w:rsid w:val="0092490B"/>
    <w:rsid w:val="0092596B"/>
    <w:rsid w:val="00925FA1"/>
    <w:rsid w:val="00930D1E"/>
    <w:rsid w:val="00930E8C"/>
    <w:rsid w:val="0093729C"/>
    <w:rsid w:val="00943EBC"/>
    <w:rsid w:val="00945A00"/>
    <w:rsid w:val="00945E1C"/>
    <w:rsid w:val="00947A26"/>
    <w:rsid w:val="00954D59"/>
    <w:rsid w:val="00957091"/>
    <w:rsid w:val="00962867"/>
    <w:rsid w:val="0096574A"/>
    <w:rsid w:val="00966631"/>
    <w:rsid w:val="0096710A"/>
    <w:rsid w:val="00970FBA"/>
    <w:rsid w:val="00971C01"/>
    <w:rsid w:val="00974C6F"/>
    <w:rsid w:val="00975472"/>
    <w:rsid w:val="0098041C"/>
    <w:rsid w:val="00980D86"/>
    <w:rsid w:val="00992D51"/>
    <w:rsid w:val="00992E57"/>
    <w:rsid w:val="009946D2"/>
    <w:rsid w:val="009954F2"/>
    <w:rsid w:val="00995843"/>
    <w:rsid w:val="009A217C"/>
    <w:rsid w:val="009A6D67"/>
    <w:rsid w:val="009B09F5"/>
    <w:rsid w:val="009B2548"/>
    <w:rsid w:val="009B33B0"/>
    <w:rsid w:val="009C27AF"/>
    <w:rsid w:val="009C4113"/>
    <w:rsid w:val="009C483F"/>
    <w:rsid w:val="009C50C5"/>
    <w:rsid w:val="009D0F0E"/>
    <w:rsid w:val="009D2F76"/>
    <w:rsid w:val="009D3728"/>
    <w:rsid w:val="009D7D84"/>
    <w:rsid w:val="009E2415"/>
    <w:rsid w:val="009E2715"/>
    <w:rsid w:val="009E707B"/>
    <w:rsid w:val="009F2272"/>
    <w:rsid w:val="009F2927"/>
    <w:rsid w:val="009F2C94"/>
    <w:rsid w:val="009F3270"/>
    <w:rsid w:val="009F5263"/>
    <w:rsid w:val="00A069A1"/>
    <w:rsid w:val="00A11037"/>
    <w:rsid w:val="00A112C5"/>
    <w:rsid w:val="00A11707"/>
    <w:rsid w:val="00A1482C"/>
    <w:rsid w:val="00A1593B"/>
    <w:rsid w:val="00A203A9"/>
    <w:rsid w:val="00A22A10"/>
    <w:rsid w:val="00A25316"/>
    <w:rsid w:val="00A273DB"/>
    <w:rsid w:val="00A275B3"/>
    <w:rsid w:val="00A303BF"/>
    <w:rsid w:val="00A36B61"/>
    <w:rsid w:val="00A37574"/>
    <w:rsid w:val="00A41A52"/>
    <w:rsid w:val="00A41C45"/>
    <w:rsid w:val="00A51481"/>
    <w:rsid w:val="00A524CA"/>
    <w:rsid w:val="00A52F92"/>
    <w:rsid w:val="00A5491A"/>
    <w:rsid w:val="00A54E40"/>
    <w:rsid w:val="00A54EE6"/>
    <w:rsid w:val="00A56271"/>
    <w:rsid w:val="00A57ABB"/>
    <w:rsid w:val="00A6407A"/>
    <w:rsid w:val="00A65596"/>
    <w:rsid w:val="00A716AE"/>
    <w:rsid w:val="00A719FD"/>
    <w:rsid w:val="00A721DD"/>
    <w:rsid w:val="00A741AD"/>
    <w:rsid w:val="00A7613B"/>
    <w:rsid w:val="00A7650F"/>
    <w:rsid w:val="00A81B76"/>
    <w:rsid w:val="00A81BEA"/>
    <w:rsid w:val="00A83DC0"/>
    <w:rsid w:val="00A847E1"/>
    <w:rsid w:val="00A85AB1"/>
    <w:rsid w:val="00A85D6F"/>
    <w:rsid w:val="00A92250"/>
    <w:rsid w:val="00A93DC6"/>
    <w:rsid w:val="00AA0337"/>
    <w:rsid w:val="00AA195C"/>
    <w:rsid w:val="00AA29E2"/>
    <w:rsid w:val="00AA3BA4"/>
    <w:rsid w:val="00AA7F50"/>
    <w:rsid w:val="00AB2D2F"/>
    <w:rsid w:val="00AB39BF"/>
    <w:rsid w:val="00AB7E78"/>
    <w:rsid w:val="00AC5831"/>
    <w:rsid w:val="00AC7134"/>
    <w:rsid w:val="00AD01A0"/>
    <w:rsid w:val="00AD0BDF"/>
    <w:rsid w:val="00AD510A"/>
    <w:rsid w:val="00AD6EF3"/>
    <w:rsid w:val="00AD75B9"/>
    <w:rsid w:val="00AE2376"/>
    <w:rsid w:val="00AE31BC"/>
    <w:rsid w:val="00AE34C4"/>
    <w:rsid w:val="00AE4004"/>
    <w:rsid w:val="00AE54EF"/>
    <w:rsid w:val="00AE6522"/>
    <w:rsid w:val="00AE66D1"/>
    <w:rsid w:val="00AE71D2"/>
    <w:rsid w:val="00AE7734"/>
    <w:rsid w:val="00AF1249"/>
    <w:rsid w:val="00AF2B26"/>
    <w:rsid w:val="00AF3C64"/>
    <w:rsid w:val="00AF63BB"/>
    <w:rsid w:val="00AF6533"/>
    <w:rsid w:val="00AF7028"/>
    <w:rsid w:val="00B03A77"/>
    <w:rsid w:val="00B04D86"/>
    <w:rsid w:val="00B05A8E"/>
    <w:rsid w:val="00B07C16"/>
    <w:rsid w:val="00B13889"/>
    <w:rsid w:val="00B13AE8"/>
    <w:rsid w:val="00B160C0"/>
    <w:rsid w:val="00B16D55"/>
    <w:rsid w:val="00B33789"/>
    <w:rsid w:val="00B34865"/>
    <w:rsid w:val="00B37C57"/>
    <w:rsid w:val="00B47DD4"/>
    <w:rsid w:val="00B529C8"/>
    <w:rsid w:val="00B54D51"/>
    <w:rsid w:val="00B54F4D"/>
    <w:rsid w:val="00B5542B"/>
    <w:rsid w:val="00B5566D"/>
    <w:rsid w:val="00B56B4E"/>
    <w:rsid w:val="00B56DEA"/>
    <w:rsid w:val="00B6051F"/>
    <w:rsid w:val="00B622D6"/>
    <w:rsid w:val="00B64674"/>
    <w:rsid w:val="00B64F71"/>
    <w:rsid w:val="00B6567A"/>
    <w:rsid w:val="00B75604"/>
    <w:rsid w:val="00B765E9"/>
    <w:rsid w:val="00B76ADE"/>
    <w:rsid w:val="00B80650"/>
    <w:rsid w:val="00B80CC5"/>
    <w:rsid w:val="00B81AA9"/>
    <w:rsid w:val="00B82F9E"/>
    <w:rsid w:val="00B83321"/>
    <w:rsid w:val="00B8348A"/>
    <w:rsid w:val="00B84462"/>
    <w:rsid w:val="00B84A0C"/>
    <w:rsid w:val="00B874A4"/>
    <w:rsid w:val="00B94251"/>
    <w:rsid w:val="00B977EA"/>
    <w:rsid w:val="00B97CEE"/>
    <w:rsid w:val="00BA0125"/>
    <w:rsid w:val="00BA110E"/>
    <w:rsid w:val="00BC1890"/>
    <w:rsid w:val="00BC48A7"/>
    <w:rsid w:val="00BD1730"/>
    <w:rsid w:val="00BD1E4D"/>
    <w:rsid w:val="00BD1E59"/>
    <w:rsid w:val="00BD2645"/>
    <w:rsid w:val="00BD6A8B"/>
    <w:rsid w:val="00BE03E2"/>
    <w:rsid w:val="00BE0ED2"/>
    <w:rsid w:val="00BE4149"/>
    <w:rsid w:val="00BE5792"/>
    <w:rsid w:val="00BE6654"/>
    <w:rsid w:val="00BE710B"/>
    <w:rsid w:val="00BF24C1"/>
    <w:rsid w:val="00BF2B47"/>
    <w:rsid w:val="00BF33FF"/>
    <w:rsid w:val="00BF433B"/>
    <w:rsid w:val="00BF4B82"/>
    <w:rsid w:val="00BF6BED"/>
    <w:rsid w:val="00C01444"/>
    <w:rsid w:val="00C016B9"/>
    <w:rsid w:val="00C02E14"/>
    <w:rsid w:val="00C03819"/>
    <w:rsid w:val="00C038A8"/>
    <w:rsid w:val="00C05328"/>
    <w:rsid w:val="00C05621"/>
    <w:rsid w:val="00C0586A"/>
    <w:rsid w:val="00C1051D"/>
    <w:rsid w:val="00C10A1C"/>
    <w:rsid w:val="00C12B8B"/>
    <w:rsid w:val="00C17B9E"/>
    <w:rsid w:val="00C2328A"/>
    <w:rsid w:val="00C23B2F"/>
    <w:rsid w:val="00C25A7E"/>
    <w:rsid w:val="00C27145"/>
    <w:rsid w:val="00C30680"/>
    <w:rsid w:val="00C308CD"/>
    <w:rsid w:val="00C3341F"/>
    <w:rsid w:val="00C33FCE"/>
    <w:rsid w:val="00C3421E"/>
    <w:rsid w:val="00C37DC3"/>
    <w:rsid w:val="00C41637"/>
    <w:rsid w:val="00C4388A"/>
    <w:rsid w:val="00C43990"/>
    <w:rsid w:val="00C4434C"/>
    <w:rsid w:val="00C46BA3"/>
    <w:rsid w:val="00C50113"/>
    <w:rsid w:val="00C5492F"/>
    <w:rsid w:val="00C55C22"/>
    <w:rsid w:val="00C574F2"/>
    <w:rsid w:val="00C6141B"/>
    <w:rsid w:val="00C63C54"/>
    <w:rsid w:val="00C6503A"/>
    <w:rsid w:val="00C7016C"/>
    <w:rsid w:val="00C73406"/>
    <w:rsid w:val="00C77437"/>
    <w:rsid w:val="00C80319"/>
    <w:rsid w:val="00C80859"/>
    <w:rsid w:val="00C8140E"/>
    <w:rsid w:val="00C853F6"/>
    <w:rsid w:val="00C917F2"/>
    <w:rsid w:val="00C9305F"/>
    <w:rsid w:val="00C93887"/>
    <w:rsid w:val="00CA042A"/>
    <w:rsid w:val="00CA27BD"/>
    <w:rsid w:val="00CA5BD2"/>
    <w:rsid w:val="00CA66B5"/>
    <w:rsid w:val="00CB3DA8"/>
    <w:rsid w:val="00CB48C2"/>
    <w:rsid w:val="00CC1022"/>
    <w:rsid w:val="00CC7B78"/>
    <w:rsid w:val="00CD029B"/>
    <w:rsid w:val="00CD03BA"/>
    <w:rsid w:val="00CD10F9"/>
    <w:rsid w:val="00CD207C"/>
    <w:rsid w:val="00CE12A0"/>
    <w:rsid w:val="00CE2284"/>
    <w:rsid w:val="00CE2F0D"/>
    <w:rsid w:val="00CE32A6"/>
    <w:rsid w:val="00CE4E02"/>
    <w:rsid w:val="00CE5409"/>
    <w:rsid w:val="00CF116B"/>
    <w:rsid w:val="00CF142B"/>
    <w:rsid w:val="00CF26A2"/>
    <w:rsid w:val="00CF2A01"/>
    <w:rsid w:val="00CF40FC"/>
    <w:rsid w:val="00CF5EA3"/>
    <w:rsid w:val="00CF5F27"/>
    <w:rsid w:val="00D016C7"/>
    <w:rsid w:val="00D055C9"/>
    <w:rsid w:val="00D07D77"/>
    <w:rsid w:val="00D12D7C"/>
    <w:rsid w:val="00D1350A"/>
    <w:rsid w:val="00D2268C"/>
    <w:rsid w:val="00D2321A"/>
    <w:rsid w:val="00D24A38"/>
    <w:rsid w:val="00D25157"/>
    <w:rsid w:val="00D26880"/>
    <w:rsid w:val="00D36DAE"/>
    <w:rsid w:val="00D414EB"/>
    <w:rsid w:val="00D44167"/>
    <w:rsid w:val="00D44725"/>
    <w:rsid w:val="00D46C52"/>
    <w:rsid w:val="00D47178"/>
    <w:rsid w:val="00D5105F"/>
    <w:rsid w:val="00D52AFA"/>
    <w:rsid w:val="00D550FB"/>
    <w:rsid w:val="00D5654C"/>
    <w:rsid w:val="00D6169D"/>
    <w:rsid w:val="00D616CE"/>
    <w:rsid w:val="00D63220"/>
    <w:rsid w:val="00D66F51"/>
    <w:rsid w:val="00D6705F"/>
    <w:rsid w:val="00D72116"/>
    <w:rsid w:val="00D7510C"/>
    <w:rsid w:val="00D75A79"/>
    <w:rsid w:val="00D7728C"/>
    <w:rsid w:val="00D81F7B"/>
    <w:rsid w:val="00D84C35"/>
    <w:rsid w:val="00D86AA4"/>
    <w:rsid w:val="00D877CE"/>
    <w:rsid w:val="00D90056"/>
    <w:rsid w:val="00D91E6A"/>
    <w:rsid w:val="00D91F64"/>
    <w:rsid w:val="00D96FF8"/>
    <w:rsid w:val="00D972A1"/>
    <w:rsid w:val="00DA1593"/>
    <w:rsid w:val="00DA1606"/>
    <w:rsid w:val="00DA2424"/>
    <w:rsid w:val="00DA6822"/>
    <w:rsid w:val="00DB0CA3"/>
    <w:rsid w:val="00DB3167"/>
    <w:rsid w:val="00DB431F"/>
    <w:rsid w:val="00DB485A"/>
    <w:rsid w:val="00DB7360"/>
    <w:rsid w:val="00DC1B7A"/>
    <w:rsid w:val="00DC361D"/>
    <w:rsid w:val="00DC64E2"/>
    <w:rsid w:val="00DD3413"/>
    <w:rsid w:val="00DD35F3"/>
    <w:rsid w:val="00DD4278"/>
    <w:rsid w:val="00DD482B"/>
    <w:rsid w:val="00DD60C5"/>
    <w:rsid w:val="00DE1DE0"/>
    <w:rsid w:val="00DE3006"/>
    <w:rsid w:val="00DE4E8C"/>
    <w:rsid w:val="00DE5048"/>
    <w:rsid w:val="00DF1805"/>
    <w:rsid w:val="00DF30AD"/>
    <w:rsid w:val="00DF6898"/>
    <w:rsid w:val="00E03455"/>
    <w:rsid w:val="00E043D4"/>
    <w:rsid w:val="00E05605"/>
    <w:rsid w:val="00E058A0"/>
    <w:rsid w:val="00E07C0B"/>
    <w:rsid w:val="00E1168F"/>
    <w:rsid w:val="00E12146"/>
    <w:rsid w:val="00E14BC1"/>
    <w:rsid w:val="00E176E1"/>
    <w:rsid w:val="00E21551"/>
    <w:rsid w:val="00E23432"/>
    <w:rsid w:val="00E23858"/>
    <w:rsid w:val="00E24EC0"/>
    <w:rsid w:val="00E27B4D"/>
    <w:rsid w:val="00E308AD"/>
    <w:rsid w:val="00E3127B"/>
    <w:rsid w:val="00E35FB6"/>
    <w:rsid w:val="00E371EB"/>
    <w:rsid w:val="00E3728C"/>
    <w:rsid w:val="00E379E5"/>
    <w:rsid w:val="00E43AE4"/>
    <w:rsid w:val="00E457F5"/>
    <w:rsid w:val="00E45A71"/>
    <w:rsid w:val="00E50622"/>
    <w:rsid w:val="00E50746"/>
    <w:rsid w:val="00E508D9"/>
    <w:rsid w:val="00E51413"/>
    <w:rsid w:val="00E51F5C"/>
    <w:rsid w:val="00E52572"/>
    <w:rsid w:val="00E552F2"/>
    <w:rsid w:val="00E57FA4"/>
    <w:rsid w:val="00E643F5"/>
    <w:rsid w:val="00E67ABA"/>
    <w:rsid w:val="00E7076C"/>
    <w:rsid w:val="00E749DA"/>
    <w:rsid w:val="00E74E8E"/>
    <w:rsid w:val="00E75A1D"/>
    <w:rsid w:val="00E76693"/>
    <w:rsid w:val="00E81196"/>
    <w:rsid w:val="00E858D0"/>
    <w:rsid w:val="00E86D7D"/>
    <w:rsid w:val="00E87957"/>
    <w:rsid w:val="00E93F1C"/>
    <w:rsid w:val="00E94A27"/>
    <w:rsid w:val="00E94C99"/>
    <w:rsid w:val="00E953AD"/>
    <w:rsid w:val="00E95DD3"/>
    <w:rsid w:val="00E97B63"/>
    <w:rsid w:val="00EA30B0"/>
    <w:rsid w:val="00EA37F4"/>
    <w:rsid w:val="00EA49A8"/>
    <w:rsid w:val="00EA52C4"/>
    <w:rsid w:val="00EA55A7"/>
    <w:rsid w:val="00EA6FCD"/>
    <w:rsid w:val="00EA73FF"/>
    <w:rsid w:val="00EB39C7"/>
    <w:rsid w:val="00EB7DB9"/>
    <w:rsid w:val="00EC1459"/>
    <w:rsid w:val="00EC3A72"/>
    <w:rsid w:val="00ED02E6"/>
    <w:rsid w:val="00ED100B"/>
    <w:rsid w:val="00ED16CB"/>
    <w:rsid w:val="00ED4F83"/>
    <w:rsid w:val="00ED747F"/>
    <w:rsid w:val="00EE2CA6"/>
    <w:rsid w:val="00EF579D"/>
    <w:rsid w:val="00EF7E5F"/>
    <w:rsid w:val="00F01FE1"/>
    <w:rsid w:val="00F038E0"/>
    <w:rsid w:val="00F03E69"/>
    <w:rsid w:val="00F04BC6"/>
    <w:rsid w:val="00F057AC"/>
    <w:rsid w:val="00F068A6"/>
    <w:rsid w:val="00F06E49"/>
    <w:rsid w:val="00F07506"/>
    <w:rsid w:val="00F1049A"/>
    <w:rsid w:val="00F12B3C"/>
    <w:rsid w:val="00F15159"/>
    <w:rsid w:val="00F15D0E"/>
    <w:rsid w:val="00F16D6E"/>
    <w:rsid w:val="00F179CD"/>
    <w:rsid w:val="00F26613"/>
    <w:rsid w:val="00F300C0"/>
    <w:rsid w:val="00F302FC"/>
    <w:rsid w:val="00F3194A"/>
    <w:rsid w:val="00F332BB"/>
    <w:rsid w:val="00F35AB1"/>
    <w:rsid w:val="00F36C90"/>
    <w:rsid w:val="00F37F8E"/>
    <w:rsid w:val="00F41CE5"/>
    <w:rsid w:val="00F4593D"/>
    <w:rsid w:val="00F46AF5"/>
    <w:rsid w:val="00F47803"/>
    <w:rsid w:val="00F50D5A"/>
    <w:rsid w:val="00F51CFB"/>
    <w:rsid w:val="00F525E8"/>
    <w:rsid w:val="00F55418"/>
    <w:rsid w:val="00F60476"/>
    <w:rsid w:val="00F61536"/>
    <w:rsid w:val="00F61613"/>
    <w:rsid w:val="00F62D22"/>
    <w:rsid w:val="00F67860"/>
    <w:rsid w:val="00F71898"/>
    <w:rsid w:val="00F72B31"/>
    <w:rsid w:val="00F7685B"/>
    <w:rsid w:val="00F77C1C"/>
    <w:rsid w:val="00F8100C"/>
    <w:rsid w:val="00F83A15"/>
    <w:rsid w:val="00F84036"/>
    <w:rsid w:val="00F87824"/>
    <w:rsid w:val="00F938CC"/>
    <w:rsid w:val="00F940C6"/>
    <w:rsid w:val="00F94732"/>
    <w:rsid w:val="00F96DC0"/>
    <w:rsid w:val="00FA1F90"/>
    <w:rsid w:val="00FA5CCB"/>
    <w:rsid w:val="00FA5E06"/>
    <w:rsid w:val="00FA7576"/>
    <w:rsid w:val="00FB1C21"/>
    <w:rsid w:val="00FB2AE6"/>
    <w:rsid w:val="00FB3B5C"/>
    <w:rsid w:val="00FB5A89"/>
    <w:rsid w:val="00FB5B66"/>
    <w:rsid w:val="00FC29E2"/>
    <w:rsid w:val="00FC3C45"/>
    <w:rsid w:val="00FC43FA"/>
    <w:rsid w:val="00FD42DB"/>
    <w:rsid w:val="00FE7B8C"/>
    <w:rsid w:val="00FE7DCD"/>
    <w:rsid w:val="00FF0DEA"/>
    <w:rsid w:val="00FF20DB"/>
    <w:rsid w:val="00FF4A02"/>
    <w:rsid w:val="00FF7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8C3A1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MSMincho125pt">
    <w:name w:val="Основной текст + MS Mincho;12;5 pt;Курсив"/>
    <w:basedOn w:val="a3"/>
    <w:rsid w:val="008C3A15"/>
    <w:rPr>
      <w:rFonts w:ascii="MS Mincho" w:eastAsia="MS Mincho" w:hAnsi="MS Mincho" w:cs="MS Mincho"/>
      <w:i/>
      <w:iCs/>
      <w:color w:val="000000"/>
      <w:spacing w:val="0"/>
      <w:w w:val="100"/>
      <w:position w:val="0"/>
      <w:sz w:val="25"/>
      <w:szCs w:val="25"/>
      <w:u w:val="single"/>
      <w:lang w:val="ru-RU"/>
    </w:rPr>
  </w:style>
  <w:style w:type="character" w:customStyle="1" w:styleId="1">
    <w:name w:val="Основной текст1"/>
    <w:basedOn w:val="a3"/>
    <w:rsid w:val="008C3A15"/>
    <w:rPr>
      <w:color w:val="000000"/>
      <w:spacing w:val="0"/>
      <w:w w:val="100"/>
      <w:position w:val="0"/>
      <w:lang w:val="ru-RU"/>
    </w:rPr>
  </w:style>
  <w:style w:type="character" w:customStyle="1" w:styleId="ArialNarrow125pt">
    <w:name w:val="Основной текст + Arial Narrow;12;5 pt"/>
    <w:basedOn w:val="a3"/>
    <w:rsid w:val="008C3A15"/>
    <w:rPr>
      <w:rFonts w:ascii="Arial Narrow" w:eastAsia="Arial Narrow" w:hAnsi="Arial Narrow" w:cs="Arial Narrow"/>
      <w:color w:val="000000"/>
      <w:spacing w:val="0"/>
      <w:w w:val="100"/>
      <w:position w:val="0"/>
      <w:sz w:val="25"/>
      <w:szCs w:val="25"/>
    </w:rPr>
  </w:style>
  <w:style w:type="character" w:customStyle="1" w:styleId="0pt">
    <w:name w:val="Основной текст + Полужирный;Интервал 0 pt"/>
    <w:basedOn w:val="a3"/>
    <w:rsid w:val="008C3A15"/>
    <w:rPr>
      <w:b/>
      <w:bCs/>
      <w:color w:val="000000"/>
      <w:spacing w:val="10"/>
      <w:w w:val="100"/>
      <w:position w:val="0"/>
      <w:lang w:val="ru-RU"/>
    </w:rPr>
  </w:style>
  <w:style w:type="paragraph" w:customStyle="1" w:styleId="3">
    <w:name w:val="Основной текст3"/>
    <w:basedOn w:val="a"/>
    <w:link w:val="a3"/>
    <w:rsid w:val="008C3A15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2147</Words>
  <Characters>12243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SlinkoTN</dc:creator>
  <cp:keywords/>
  <dc:description/>
  <cp:lastModifiedBy>op2</cp:lastModifiedBy>
  <cp:revision>6</cp:revision>
  <cp:lastPrinted>2012-04-27T11:33:00Z</cp:lastPrinted>
  <dcterms:created xsi:type="dcterms:W3CDTF">2012-04-27T12:48:00Z</dcterms:created>
  <dcterms:modified xsi:type="dcterms:W3CDTF">2012-04-27T13:27:00Z</dcterms:modified>
</cp:coreProperties>
</file>